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E3272" w14:textId="77777777" w:rsidR="00766B27" w:rsidRDefault="00766B27">
      <w:pPr>
        <w:pStyle w:val="BodyText"/>
        <w:rPr>
          <w:sz w:val="20"/>
        </w:rPr>
      </w:pPr>
    </w:p>
    <w:p w14:paraId="71E20E50" w14:textId="77777777" w:rsidR="00766B27" w:rsidRDefault="00766B27">
      <w:pPr>
        <w:pStyle w:val="BodyText"/>
        <w:spacing w:before="10"/>
        <w:rPr>
          <w:sz w:val="18"/>
        </w:rPr>
      </w:pPr>
    </w:p>
    <w:p w14:paraId="084BF72C" w14:textId="77777777" w:rsidR="00766B27" w:rsidRDefault="000F61D4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13BF5F82" wp14:editId="2FBFABEF">
            <wp:simplePos x="0" y="0"/>
            <wp:positionH relativeFrom="page">
              <wp:posOffset>1005839</wp:posOffset>
            </wp:positionH>
            <wp:positionV relativeFrom="paragraph">
              <wp:posOffset>-382136</wp:posOffset>
            </wp:positionV>
            <wp:extent cx="925194" cy="1344964"/>
            <wp:effectExtent l="0" t="0" r="0" b="0"/>
            <wp:wrapNone/>
            <wp:docPr id="1" name="image1.png" descr="daomc_cupala.bmp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194" cy="13449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DEVELOPMENT AUTHORITY OF MONROE COUNTY</w:t>
      </w:r>
    </w:p>
    <w:p w14:paraId="6555F9DF" w14:textId="5E9878F2" w:rsidR="00766B27" w:rsidRDefault="00F442AA">
      <w:pPr>
        <w:pStyle w:val="BodyText"/>
        <w:spacing w:line="252" w:lineRule="exact"/>
        <w:ind w:left="2476" w:right="322"/>
        <w:jc w:val="center"/>
      </w:pPr>
      <w:r>
        <w:t>199 East Main Street</w:t>
      </w:r>
    </w:p>
    <w:p w14:paraId="2E5FC444" w14:textId="77777777" w:rsidR="00766B27" w:rsidRDefault="00766B27">
      <w:pPr>
        <w:pStyle w:val="BodyText"/>
        <w:spacing w:before="9"/>
        <w:rPr>
          <w:sz w:val="21"/>
        </w:rPr>
      </w:pPr>
    </w:p>
    <w:p w14:paraId="40E46452" w14:textId="77777777" w:rsidR="00F442AA" w:rsidRDefault="000F61D4">
      <w:pPr>
        <w:pStyle w:val="BodyText"/>
        <w:spacing w:before="1"/>
        <w:ind w:left="4454" w:right="2297" w:firstLine="7"/>
        <w:jc w:val="center"/>
      </w:pPr>
      <w:r>
        <w:t xml:space="preserve">Regular Board Meeting </w:t>
      </w:r>
    </w:p>
    <w:p w14:paraId="2AF93FE4" w14:textId="0F10015E" w:rsidR="00766B27" w:rsidRDefault="00F662C6">
      <w:pPr>
        <w:pStyle w:val="BodyText"/>
        <w:spacing w:before="1"/>
        <w:ind w:left="4454" w:right="2297" w:firstLine="7"/>
        <w:jc w:val="center"/>
      </w:pPr>
      <w:r>
        <w:t>August 9, 2022</w:t>
      </w:r>
      <w:r w:rsidR="000F61D4">
        <w:t xml:space="preserve">, 8:30 </w:t>
      </w:r>
      <w:r w:rsidR="007A0DA6">
        <w:t>a.</w:t>
      </w:r>
      <w:r w:rsidR="000F61D4">
        <w:t>m.</w:t>
      </w:r>
    </w:p>
    <w:p w14:paraId="3714E9D7" w14:textId="70BC56E0" w:rsidR="00766B27" w:rsidRDefault="00F442AA">
      <w:pPr>
        <w:pStyle w:val="BodyText"/>
        <w:spacing w:line="242" w:lineRule="auto"/>
        <w:ind w:left="4967" w:right="2811"/>
        <w:jc w:val="center"/>
      </w:pPr>
      <w:r>
        <w:t>199 East Main St</w:t>
      </w:r>
      <w:r w:rsidR="000F61D4">
        <w:t xml:space="preserve"> Forsyth, GA </w:t>
      </w:r>
      <w:r>
        <w:t>31029</w:t>
      </w:r>
    </w:p>
    <w:p w14:paraId="42D0D911" w14:textId="77777777" w:rsidR="00381792" w:rsidRDefault="00381792">
      <w:pPr>
        <w:pStyle w:val="BodyText"/>
        <w:spacing w:before="10"/>
        <w:rPr>
          <w:sz w:val="19"/>
        </w:rPr>
      </w:pPr>
    </w:p>
    <w:p w14:paraId="35DB953C" w14:textId="77777777" w:rsidR="006B2EC0" w:rsidRDefault="006B2EC0">
      <w:pPr>
        <w:pStyle w:val="BodyText"/>
        <w:ind w:left="2477" w:right="312"/>
        <w:jc w:val="center"/>
        <w:rPr>
          <w:u w:val="single"/>
        </w:rPr>
      </w:pPr>
    </w:p>
    <w:p w14:paraId="14296FD3" w14:textId="1120E41B" w:rsidR="00766B27" w:rsidRDefault="000F61D4">
      <w:pPr>
        <w:pStyle w:val="BodyText"/>
        <w:ind w:left="2477" w:right="312"/>
        <w:jc w:val="center"/>
      </w:pPr>
      <w:r>
        <w:rPr>
          <w:u w:val="single"/>
        </w:rPr>
        <w:t>Minutes</w:t>
      </w:r>
    </w:p>
    <w:p w14:paraId="14B3A402" w14:textId="77777777" w:rsidR="00766B27" w:rsidRDefault="00766B27">
      <w:pPr>
        <w:pStyle w:val="BodyText"/>
        <w:spacing w:before="2"/>
      </w:pPr>
    </w:p>
    <w:p w14:paraId="1A495C6D" w14:textId="01DD19FF" w:rsidR="00766B27" w:rsidRDefault="000F61D4" w:rsidP="00F442AA">
      <w:pPr>
        <w:pStyle w:val="BodyText"/>
        <w:spacing w:before="92"/>
        <w:ind w:left="120"/>
      </w:pPr>
      <w:r>
        <w:t>The Development Authority of Monroe County (“the Authority”) regular board meeting was held</w:t>
      </w:r>
      <w:r w:rsidR="00F442AA">
        <w:t xml:space="preserve"> at 199 East Main Street, Forsyth, GA</w:t>
      </w:r>
      <w:r>
        <w:t xml:space="preserve"> on </w:t>
      </w:r>
      <w:r w:rsidR="00F662C6">
        <w:t>August 9</w:t>
      </w:r>
      <w:r w:rsidR="007276C6">
        <w:t>, 202</w:t>
      </w:r>
      <w:r w:rsidR="00F44DA1">
        <w:t>2</w:t>
      </w:r>
      <w:r w:rsidR="00F442AA">
        <w:t xml:space="preserve"> </w:t>
      </w:r>
      <w:r>
        <w:t xml:space="preserve">at 8:30a.m. Notice of the time, </w:t>
      </w:r>
      <w:r w:rsidR="005A790D">
        <w:t>place,</w:t>
      </w:r>
      <w:r>
        <w:t xml:space="preserve"> and purpose of said meeting was duly given to all Authority members and to the public, as provided in the Authority by-laws and by law.</w:t>
      </w:r>
    </w:p>
    <w:p w14:paraId="78DEBAC6" w14:textId="77777777" w:rsidR="00381792" w:rsidRDefault="00381792" w:rsidP="00F442AA">
      <w:pPr>
        <w:pStyle w:val="BodyText"/>
        <w:spacing w:before="92"/>
        <w:ind w:left="120"/>
      </w:pPr>
    </w:p>
    <w:p w14:paraId="0B6B8A35" w14:textId="77777777" w:rsidR="00766B27" w:rsidRDefault="000F61D4">
      <w:pPr>
        <w:pStyle w:val="BodyText"/>
        <w:spacing w:line="252" w:lineRule="exact"/>
        <w:ind w:left="120"/>
      </w:pPr>
      <w:r>
        <w:t>The meeting was open to the public.</w:t>
      </w:r>
    </w:p>
    <w:p w14:paraId="37A1C71B" w14:textId="77777777" w:rsidR="00766B27" w:rsidRDefault="00766B27">
      <w:pPr>
        <w:pStyle w:val="BodyText"/>
        <w:spacing w:before="10"/>
        <w:rPr>
          <w:sz w:val="21"/>
        </w:rPr>
      </w:pPr>
    </w:p>
    <w:p w14:paraId="46D5B29D" w14:textId="256C95FA" w:rsidR="00A24014" w:rsidRDefault="000F61D4">
      <w:pPr>
        <w:pStyle w:val="BodyText"/>
        <w:ind w:left="119" w:right="378"/>
      </w:pPr>
      <w:r>
        <w:t xml:space="preserve">Development Authority Board members present were: Tom Baugh-Chairman, </w:t>
      </w:r>
      <w:r w:rsidR="00CC00FE">
        <w:t xml:space="preserve">Larry Evans-Secretary/Treasurer, </w:t>
      </w:r>
      <w:r w:rsidR="00E24A48">
        <w:t>Greg Head – Assistant Secretary/Treasurer</w:t>
      </w:r>
      <w:r w:rsidR="00A20908">
        <w:t xml:space="preserve"> (by phone)</w:t>
      </w:r>
      <w:r w:rsidR="00C876B4">
        <w:t xml:space="preserve">, </w:t>
      </w:r>
      <w:r w:rsidR="001D5824">
        <w:t>Directors</w:t>
      </w:r>
      <w:r>
        <w:t xml:space="preserve">- </w:t>
      </w:r>
      <w:r w:rsidR="00AE37A3">
        <w:t>Wendell Horne</w:t>
      </w:r>
      <w:r w:rsidR="007276C6">
        <w:t xml:space="preserve">, </w:t>
      </w:r>
      <w:r w:rsidR="00CC00FE">
        <w:t>Phil Ham</w:t>
      </w:r>
      <w:r w:rsidR="00A20908">
        <w:t>,</w:t>
      </w:r>
      <w:r w:rsidR="00CC00FE">
        <w:t xml:space="preserve"> </w:t>
      </w:r>
      <w:r w:rsidR="00447D8C">
        <w:t>Craig Craddock</w:t>
      </w:r>
      <w:r w:rsidR="006B2EC0">
        <w:t xml:space="preserve"> and</w:t>
      </w:r>
      <w:r w:rsidR="00A20908">
        <w:t xml:space="preserve"> Michael Leverett</w:t>
      </w:r>
      <w:r w:rsidR="00F44DA1">
        <w:t xml:space="preserve">. </w:t>
      </w:r>
      <w:r w:rsidR="00536F87">
        <w:t xml:space="preserve"> Joyce White – Executive Director,</w:t>
      </w:r>
      <w:r>
        <w:t xml:space="preserve"> Bob Harris-Attorney</w:t>
      </w:r>
      <w:r w:rsidR="00536F87">
        <w:t xml:space="preserve"> and Brandy Boynton-Admin Assistant.</w:t>
      </w:r>
      <w:r w:rsidR="005F1E34">
        <w:t xml:space="preserve"> Mr. Barry Peters – Industrial Authority</w:t>
      </w:r>
    </w:p>
    <w:p w14:paraId="546024F5" w14:textId="7B303ACC" w:rsidR="00766B27" w:rsidRDefault="00766B27">
      <w:pPr>
        <w:pStyle w:val="BodyText"/>
        <w:ind w:left="119" w:right="378"/>
      </w:pPr>
    </w:p>
    <w:p w14:paraId="0776B628" w14:textId="77777777" w:rsidR="00766B27" w:rsidRDefault="00766B27">
      <w:pPr>
        <w:pStyle w:val="BodyText"/>
        <w:spacing w:before="2"/>
      </w:pPr>
    </w:p>
    <w:p w14:paraId="7036C644" w14:textId="77777777" w:rsidR="00766B27" w:rsidRDefault="000F61D4">
      <w:pPr>
        <w:pStyle w:val="Heading1"/>
        <w:rPr>
          <w:u w:val="none"/>
        </w:rPr>
      </w:pPr>
      <w:bookmarkStart w:id="0" w:name="Meeting_Called_to_Order"/>
      <w:bookmarkEnd w:id="0"/>
      <w:r>
        <w:rPr>
          <w:u w:val="thick"/>
        </w:rPr>
        <w:t>Meeting Called to Order</w:t>
      </w:r>
    </w:p>
    <w:p w14:paraId="0060FF37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242B92A9" w14:textId="7D4AB683" w:rsidR="00766B27" w:rsidRDefault="000F61D4">
      <w:pPr>
        <w:pStyle w:val="BodyText"/>
        <w:spacing w:before="92"/>
        <w:ind w:left="120"/>
      </w:pPr>
      <w:r>
        <w:t>Chairman Tom Baugh called the meeting to order at 8:3</w:t>
      </w:r>
      <w:r w:rsidR="006B2EC0">
        <w:t>0</w:t>
      </w:r>
      <w:r w:rsidR="00F63C70">
        <w:t xml:space="preserve"> </w:t>
      </w:r>
      <w:r>
        <w:t>a.m. and declared there was a quorum.</w:t>
      </w:r>
    </w:p>
    <w:p w14:paraId="36A62148" w14:textId="77777777" w:rsidR="00766B27" w:rsidRDefault="00766B27">
      <w:pPr>
        <w:pStyle w:val="BodyText"/>
        <w:spacing w:before="1"/>
        <w:rPr>
          <w:sz w:val="20"/>
        </w:rPr>
      </w:pPr>
    </w:p>
    <w:p w14:paraId="1E579EC0" w14:textId="77777777" w:rsidR="00766B27" w:rsidRDefault="000F61D4">
      <w:pPr>
        <w:pStyle w:val="Heading1"/>
        <w:spacing w:before="1"/>
        <w:rPr>
          <w:u w:val="none"/>
        </w:rPr>
      </w:pPr>
      <w:bookmarkStart w:id="1" w:name="Review_and_Approval_of_Agenda"/>
      <w:bookmarkEnd w:id="1"/>
      <w:r>
        <w:rPr>
          <w:u w:val="thick"/>
        </w:rPr>
        <w:t>Review and Approval of Agenda</w:t>
      </w:r>
    </w:p>
    <w:p w14:paraId="2271EC31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077ECF5F" w14:textId="62C962FF" w:rsidR="00766B27" w:rsidRDefault="000F61D4">
      <w:pPr>
        <w:pStyle w:val="BodyText"/>
        <w:spacing w:before="91"/>
        <w:ind w:left="120" w:right="823"/>
      </w:pPr>
      <w:r>
        <w:t xml:space="preserve">Chairman Tom Baugh called for a motion to approve the agenda. Mr. </w:t>
      </w:r>
      <w:r w:rsidR="00250EBF">
        <w:t>Greg Head</w:t>
      </w:r>
      <w:r>
        <w:t xml:space="preserve"> made a motion to approve the agenda. Mr. </w:t>
      </w:r>
      <w:r w:rsidR="00250EBF">
        <w:t>Phil Ham</w:t>
      </w:r>
      <w:r>
        <w:t xml:space="preserve"> seconded the motion. The motion passed unanimously.</w:t>
      </w:r>
    </w:p>
    <w:p w14:paraId="26E63280" w14:textId="77777777" w:rsidR="00766B27" w:rsidRDefault="00766B27">
      <w:pPr>
        <w:pStyle w:val="BodyText"/>
        <w:spacing w:before="10"/>
        <w:rPr>
          <w:sz w:val="19"/>
        </w:rPr>
      </w:pPr>
    </w:p>
    <w:p w14:paraId="682C1ACF" w14:textId="77777777" w:rsidR="00766B27" w:rsidRDefault="000F61D4">
      <w:pPr>
        <w:pStyle w:val="Heading1"/>
        <w:rPr>
          <w:u w:val="none"/>
        </w:rPr>
      </w:pPr>
      <w:bookmarkStart w:id="2" w:name="Review_and_Approval_of_Minutes"/>
      <w:bookmarkEnd w:id="2"/>
      <w:r>
        <w:rPr>
          <w:u w:val="thick"/>
        </w:rPr>
        <w:t>Review and Approval of Minutes</w:t>
      </w:r>
    </w:p>
    <w:p w14:paraId="7F0D6DE2" w14:textId="77777777" w:rsidR="00766B27" w:rsidRDefault="00766B27">
      <w:pPr>
        <w:pStyle w:val="BodyText"/>
        <w:spacing w:before="3"/>
        <w:rPr>
          <w:b/>
          <w:sz w:val="14"/>
        </w:rPr>
      </w:pPr>
    </w:p>
    <w:p w14:paraId="6F653B80" w14:textId="25F3BA2C" w:rsidR="00EB6C72" w:rsidRDefault="00EB6C72">
      <w:pPr>
        <w:pStyle w:val="BodyText"/>
        <w:spacing w:before="1"/>
      </w:pPr>
      <w:r>
        <w:t xml:space="preserve">  </w:t>
      </w:r>
      <w:r w:rsidR="00F17541">
        <w:t xml:space="preserve">Chairman Tom Baugh called for a motion to approve the minutes from the </w:t>
      </w:r>
      <w:r w:rsidR="00250EBF">
        <w:t>June</w:t>
      </w:r>
      <w:r w:rsidR="00F17541">
        <w:t xml:space="preserve"> meeting.</w:t>
      </w:r>
      <w:r w:rsidR="00AE37A3">
        <w:t xml:space="preserve"> </w:t>
      </w:r>
      <w:r w:rsidR="00F17541">
        <w:t xml:space="preserve"> Mr. </w:t>
      </w:r>
    </w:p>
    <w:p w14:paraId="17261608" w14:textId="453785E8" w:rsidR="00EB6C72" w:rsidRDefault="00EB6C72">
      <w:pPr>
        <w:pStyle w:val="BodyText"/>
        <w:spacing w:before="1"/>
      </w:pPr>
      <w:r>
        <w:t xml:space="preserve">  </w:t>
      </w:r>
      <w:r w:rsidR="00666595">
        <w:t>Phil Ham</w:t>
      </w:r>
      <w:r w:rsidR="00F17541">
        <w:t xml:space="preserve"> made a motion to a</w:t>
      </w:r>
      <w:r w:rsidR="00AE37A3">
        <w:t>pprove</w:t>
      </w:r>
      <w:r w:rsidR="00F17541">
        <w:t xml:space="preserve"> the minutes from </w:t>
      </w:r>
      <w:r w:rsidR="00250EBF">
        <w:t>June 2022</w:t>
      </w:r>
      <w:r w:rsidR="00F17541">
        <w:t xml:space="preserve">. Mr. </w:t>
      </w:r>
      <w:r w:rsidR="00BC6A5B">
        <w:t>Craig Cr</w:t>
      </w:r>
      <w:r w:rsidR="00CC00FE">
        <w:t>addock</w:t>
      </w:r>
      <w:r w:rsidR="00F17541">
        <w:t xml:space="preserve"> seconded the </w:t>
      </w:r>
    </w:p>
    <w:p w14:paraId="6C78CFB4" w14:textId="1239E5A1" w:rsidR="00766B27" w:rsidRDefault="00EB6C72">
      <w:pPr>
        <w:pStyle w:val="BodyText"/>
        <w:spacing w:before="1"/>
      </w:pPr>
      <w:r>
        <w:t xml:space="preserve">  </w:t>
      </w:r>
      <w:r w:rsidR="00F17541">
        <w:t xml:space="preserve">motion. </w:t>
      </w:r>
    </w:p>
    <w:p w14:paraId="4FFB722B" w14:textId="77777777" w:rsidR="00F17541" w:rsidRDefault="00F17541">
      <w:pPr>
        <w:pStyle w:val="BodyText"/>
        <w:spacing w:before="1"/>
      </w:pPr>
    </w:p>
    <w:p w14:paraId="71C51EBA" w14:textId="77777777" w:rsidR="00766B27" w:rsidRDefault="000F61D4">
      <w:pPr>
        <w:pStyle w:val="Heading1"/>
        <w:rPr>
          <w:u w:val="none"/>
        </w:rPr>
      </w:pPr>
      <w:bookmarkStart w:id="3" w:name="Review_and_Approval_of_Financials"/>
      <w:bookmarkEnd w:id="3"/>
      <w:r>
        <w:rPr>
          <w:u w:val="thick"/>
        </w:rPr>
        <w:t>Review and Approval of Financials</w:t>
      </w:r>
    </w:p>
    <w:p w14:paraId="3238CCF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1B4B542E" w14:textId="11CF7125" w:rsidR="004069B5" w:rsidRDefault="004069B5" w:rsidP="004069B5">
      <w:pPr>
        <w:pStyle w:val="BodyText"/>
        <w:spacing w:before="1"/>
      </w:pPr>
      <w:r>
        <w:t xml:space="preserve">  Chairman Tom Baugh called for a motion to approve the financials from </w:t>
      </w:r>
      <w:r w:rsidR="00250EBF">
        <w:t>June and July</w:t>
      </w:r>
      <w:r>
        <w:t xml:space="preserve">.  Mr. </w:t>
      </w:r>
    </w:p>
    <w:p w14:paraId="2DC81435" w14:textId="76E59974" w:rsidR="003A1BFE" w:rsidRDefault="004069B5" w:rsidP="004069B5">
      <w:pPr>
        <w:pStyle w:val="BodyText"/>
        <w:spacing w:before="1"/>
      </w:pPr>
      <w:r>
        <w:t xml:space="preserve">  </w:t>
      </w:r>
      <w:r w:rsidR="00CC00FE">
        <w:t>Phil Ham</w:t>
      </w:r>
      <w:r>
        <w:t xml:space="preserve"> made a motion to approve the financials from </w:t>
      </w:r>
      <w:r w:rsidR="00250EBF">
        <w:t>June</w:t>
      </w:r>
      <w:r w:rsidR="00CC00FE">
        <w:t>.</w:t>
      </w:r>
      <w:r>
        <w:t xml:space="preserve"> Mr. </w:t>
      </w:r>
      <w:r w:rsidR="00CC00FE">
        <w:t>Craig Craddock</w:t>
      </w:r>
    </w:p>
    <w:p w14:paraId="10053975" w14:textId="564C3725" w:rsidR="004069B5" w:rsidRDefault="003A1BFE" w:rsidP="004069B5">
      <w:pPr>
        <w:pStyle w:val="BodyText"/>
        <w:spacing w:before="1"/>
      </w:pPr>
      <w:r>
        <w:t xml:space="preserve"> </w:t>
      </w:r>
      <w:r w:rsidR="004069B5">
        <w:t xml:space="preserve"> seconded the motion. The motion passed unanimously.</w:t>
      </w:r>
    </w:p>
    <w:p w14:paraId="1AFDC6B4" w14:textId="7FD67762" w:rsidR="00766B27" w:rsidRDefault="000F61D4" w:rsidP="00E75D2A">
      <w:pPr>
        <w:pStyle w:val="Heading1"/>
        <w:spacing w:before="187"/>
        <w:rPr>
          <w:u w:val="thick"/>
        </w:rPr>
      </w:pPr>
      <w:r>
        <w:rPr>
          <w:u w:val="thick"/>
        </w:rPr>
        <w:t>New Business</w:t>
      </w:r>
      <w:r w:rsidR="00E75D2A">
        <w:rPr>
          <w:u w:val="thick"/>
        </w:rPr>
        <w:t>/</w:t>
      </w:r>
      <w:bookmarkStart w:id="4" w:name="Old_Business"/>
      <w:bookmarkEnd w:id="4"/>
      <w:r>
        <w:rPr>
          <w:u w:val="thick"/>
        </w:rPr>
        <w:t>Old Business</w:t>
      </w:r>
    </w:p>
    <w:p w14:paraId="7AB89FD4" w14:textId="77777777" w:rsidR="005A790D" w:rsidRDefault="005A790D">
      <w:pPr>
        <w:pStyle w:val="BodyText"/>
        <w:rPr>
          <w:b/>
          <w:sz w:val="13"/>
        </w:rPr>
      </w:pPr>
    </w:p>
    <w:p w14:paraId="4897E117" w14:textId="33475182" w:rsidR="000E171E" w:rsidRDefault="007276C6" w:rsidP="006B2EC0">
      <w:r>
        <w:t xml:space="preserve">  </w:t>
      </w:r>
      <w:r w:rsidR="006B2EC0">
        <w:t xml:space="preserve">Georgia Congressman Austin Scott gave a brief presentation and update to the Board and visitors. His </w:t>
      </w:r>
    </w:p>
    <w:p w14:paraId="47EFD130" w14:textId="77777777" w:rsidR="00482395" w:rsidRDefault="006B2EC0" w:rsidP="006B2EC0">
      <w:r>
        <w:t xml:space="preserve">  team members Elizabeth and Alice were present as well. </w:t>
      </w:r>
      <w:r w:rsidR="00482395">
        <w:t xml:space="preserve">Mr. Scott spoke on several topics including </w:t>
      </w:r>
    </w:p>
    <w:p w14:paraId="6F88F45F" w14:textId="77777777" w:rsidR="005C7525" w:rsidRDefault="00482395" w:rsidP="006B2EC0">
      <w:r>
        <w:t xml:space="preserve">  the House, Senate, the situation in Ukraine, the solar vs coal power supply</w:t>
      </w:r>
      <w:r w:rsidR="005C7525">
        <w:t>, impending food shortage</w:t>
      </w:r>
    </w:p>
    <w:p w14:paraId="520EBC4C" w14:textId="5C88C2C3" w:rsidR="006B2EC0" w:rsidRDefault="00482395" w:rsidP="006B2EC0">
      <w:r>
        <w:t xml:space="preserve"> and </w:t>
      </w:r>
      <w:r w:rsidR="005C7525">
        <w:t xml:space="preserve">  </w:t>
      </w:r>
      <w:r>
        <w:t xml:space="preserve">farming. </w:t>
      </w:r>
      <w:r w:rsidR="006B2EC0">
        <w:t>Mr. Scott allowed</w:t>
      </w:r>
      <w:r>
        <w:t xml:space="preserve"> </w:t>
      </w:r>
      <w:r w:rsidR="006B2EC0">
        <w:t xml:space="preserve">for a short Q&amp;A session. </w:t>
      </w:r>
    </w:p>
    <w:p w14:paraId="3E028712" w14:textId="02048E04" w:rsidR="00482395" w:rsidRDefault="00482395" w:rsidP="006B2EC0"/>
    <w:p w14:paraId="03C8E614" w14:textId="663FA53D" w:rsidR="00482395" w:rsidRDefault="00482395" w:rsidP="006B2EC0">
      <w:r>
        <w:t xml:space="preserve">  Mr. Don Carter, Carter Engineering, gave an update on the DDS/CDL facility. Mrs. Jenny Caldwell was </w:t>
      </w:r>
    </w:p>
    <w:p w14:paraId="726771C0" w14:textId="618BC8CB" w:rsidR="00482395" w:rsidRDefault="00482395" w:rsidP="006B2EC0">
      <w:r>
        <w:t xml:space="preserve">  Present from Carter Engineering. </w:t>
      </w:r>
      <w:r w:rsidR="00161F9D">
        <w:t>Mr. Carter presented a drawing of the estimated 4000 sq ft building.</w:t>
      </w:r>
    </w:p>
    <w:p w14:paraId="516741CD" w14:textId="3EB4A184" w:rsidR="00666595" w:rsidRDefault="00052B68" w:rsidP="003A1BFE">
      <w:r>
        <w:lastRenderedPageBreak/>
        <w:t xml:space="preserve">Director </w:t>
      </w:r>
      <w:r w:rsidR="001E6837">
        <w:t>Joyce White updated the Board on the apprais</w:t>
      </w:r>
      <w:r w:rsidR="005C7525">
        <w:t>al</w:t>
      </w:r>
      <w:r w:rsidR="001E6837">
        <w:t xml:space="preserve"> report of the Indian Springs property. A decision will need to be made </w:t>
      </w:r>
      <w:r w:rsidR="005C7525">
        <w:t xml:space="preserve">regarding </w:t>
      </w:r>
      <w:r w:rsidR="001E6837">
        <w:t xml:space="preserve">selling </w:t>
      </w:r>
      <w:r w:rsidR="005C7525">
        <w:t>the property as a whole or in parcels</w:t>
      </w:r>
      <w:r w:rsidR="001E6837">
        <w:t xml:space="preserve"> as a business park</w:t>
      </w:r>
      <w:r w:rsidR="005C7525">
        <w:t>.</w:t>
      </w:r>
      <w:r w:rsidR="001E6837">
        <w:t xml:space="preserve"> Mr. Larry Evans suggested taking the time to sell as a business park may be beneficial</w:t>
      </w:r>
      <w:r w:rsidR="005C7525">
        <w:t>.  He</w:t>
      </w:r>
      <w:r w:rsidR="001E6837">
        <w:t xml:space="preserve"> also suggested touring a few business parks. </w:t>
      </w:r>
      <w:r w:rsidR="00A81E50">
        <w:t>The Board discussed different scenarios of uses for the property, challenges and benefits.</w:t>
      </w:r>
      <w:r w:rsidR="0070017C">
        <w:t xml:space="preserve"> Chairman Baugh asked the board members to continue to think of what decision would best benefit Monroe County and the Board.</w:t>
      </w:r>
      <w:r w:rsidR="00413727">
        <w:t xml:space="preserve"> </w:t>
      </w:r>
      <w:r w:rsidR="005C7525">
        <w:t xml:space="preserve"> Executive Director</w:t>
      </w:r>
      <w:r w:rsidR="00413727">
        <w:t xml:space="preserve"> White will contact each member to discuss their opinion.</w:t>
      </w:r>
    </w:p>
    <w:p w14:paraId="14EA2A46" w14:textId="77777777" w:rsidR="00666595" w:rsidRDefault="00666595" w:rsidP="003A1BFE"/>
    <w:p w14:paraId="2A3D5AB8" w14:textId="0ECE1B2A" w:rsidR="008361F4" w:rsidRDefault="008361F4" w:rsidP="00A73C37"/>
    <w:p w14:paraId="0AC59B3E" w14:textId="365CC3FA" w:rsidR="00766B27" w:rsidRPr="00705E53" w:rsidRDefault="008465C5" w:rsidP="00AF11C5">
      <w:pPr>
        <w:pStyle w:val="BodyText"/>
        <w:spacing w:before="92"/>
        <w:rPr>
          <w:b/>
          <w:bCs/>
        </w:rPr>
      </w:pPr>
      <w:r>
        <w:rPr>
          <w:b/>
          <w:bCs/>
          <w:u w:val="thick"/>
        </w:rPr>
        <w:t xml:space="preserve"> </w:t>
      </w:r>
      <w:r w:rsidR="00AF11C5">
        <w:rPr>
          <w:b/>
          <w:bCs/>
          <w:u w:val="thick"/>
        </w:rPr>
        <w:t>E</w:t>
      </w:r>
      <w:r w:rsidR="000F61D4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Directors Report</w:t>
      </w:r>
    </w:p>
    <w:p w14:paraId="59E14AFA" w14:textId="3A52C78D" w:rsidR="00766B27" w:rsidRDefault="00766B27">
      <w:pPr>
        <w:pStyle w:val="BodyText"/>
        <w:spacing w:before="5"/>
        <w:rPr>
          <w:b/>
          <w:sz w:val="13"/>
        </w:rPr>
      </w:pPr>
    </w:p>
    <w:p w14:paraId="14BE4B4F" w14:textId="47CCDD45" w:rsidR="00085756" w:rsidRDefault="00085756">
      <w:pPr>
        <w:pStyle w:val="BodyText"/>
        <w:spacing w:before="5"/>
        <w:rPr>
          <w:b/>
          <w:sz w:val="13"/>
        </w:rPr>
      </w:pPr>
    </w:p>
    <w:p w14:paraId="0FBFFD91" w14:textId="29A32CE4" w:rsidR="001E14F3" w:rsidRDefault="00085756" w:rsidP="007302CF">
      <w:pPr>
        <w:pStyle w:val="BodyText"/>
        <w:spacing w:before="5"/>
      </w:pPr>
      <w:r>
        <w:rPr>
          <w:b/>
          <w:sz w:val="13"/>
        </w:rPr>
        <w:t xml:space="preserve"> </w:t>
      </w:r>
      <w:r w:rsidR="005C7525">
        <w:t xml:space="preserve">Director </w:t>
      </w:r>
      <w:r w:rsidR="007302CF">
        <w:t xml:space="preserve">White thanked the Board for all of the support over the past year as she celebrated </w:t>
      </w:r>
      <w:r w:rsidR="005C7525">
        <w:t>one year with the Board</w:t>
      </w:r>
      <w:r w:rsidR="007302CF">
        <w:t xml:space="preserve"> last month. </w:t>
      </w:r>
      <w:r w:rsidR="005C7525">
        <w:t xml:space="preserve"> </w:t>
      </w:r>
      <w:r w:rsidR="007302CF">
        <w:t xml:space="preserve">Mrs. White met with Brandon Kelly regarding fiber internet </w:t>
      </w:r>
      <w:r w:rsidR="00482395">
        <w:t>on the Indian Springs property. Forsyth Cable</w:t>
      </w:r>
      <w:r w:rsidR="00161F9D">
        <w:t>N</w:t>
      </w:r>
      <w:r w:rsidR="00482395">
        <w:t>et would like exclusive rights to place fiber internet on the property</w:t>
      </w:r>
      <w:r w:rsidR="00FC1621">
        <w:t>. Mrs. White informed the Board that Economic Development is looking for a space for a solar panel manufacturer</w:t>
      </w:r>
      <w:r w:rsidR="005C7525">
        <w:t xml:space="preserve"> and would like a building already built or at least GRAD ready.  She showed the consultant the 66 acre GRAD ready site in the Meridian 75 industrial park.  </w:t>
      </w:r>
      <w:r w:rsidR="00FC1621">
        <w:t xml:space="preserve"> Mrs. White had an inquiry for 25 acres</w:t>
      </w:r>
      <w:r w:rsidR="002C2FA2">
        <w:t xml:space="preserve"> </w:t>
      </w:r>
      <w:r w:rsidR="005C7525">
        <w:t xml:space="preserve">with rail </w:t>
      </w:r>
      <w:r w:rsidR="002C2FA2">
        <w:t xml:space="preserve">for a plastic pellet manufacturing facility. </w:t>
      </w:r>
      <w:r w:rsidR="005C7525">
        <w:t xml:space="preserve">  Director White worked with Tye Hannah, owner of the </w:t>
      </w:r>
      <w:r w:rsidR="002C2FA2">
        <w:t xml:space="preserve">H&amp;H </w:t>
      </w:r>
      <w:r w:rsidR="005C7525">
        <w:t xml:space="preserve">property who </w:t>
      </w:r>
      <w:r w:rsidR="002C2FA2">
        <w:t>is willing to sell 25 acres. This would be an $85mil</w:t>
      </w:r>
      <w:r w:rsidR="005C7525">
        <w:t xml:space="preserve">lion </w:t>
      </w:r>
      <w:r w:rsidR="002C2FA2">
        <w:t xml:space="preserve">investment with 130 employees. </w:t>
      </w:r>
    </w:p>
    <w:p w14:paraId="60481C2F" w14:textId="496E1842" w:rsidR="002C2FA2" w:rsidRDefault="002C2FA2" w:rsidP="007302CF">
      <w:pPr>
        <w:pStyle w:val="BodyText"/>
        <w:spacing w:before="5"/>
      </w:pPr>
    </w:p>
    <w:p w14:paraId="1FA56602" w14:textId="3286292E" w:rsidR="002C2FA2" w:rsidRDefault="00052B68" w:rsidP="007302CF">
      <w:pPr>
        <w:pStyle w:val="BodyText"/>
        <w:spacing w:before="5"/>
      </w:pPr>
      <w:r>
        <w:t xml:space="preserve">Director </w:t>
      </w:r>
      <w:r w:rsidR="002C2FA2">
        <w:t>White</w:t>
      </w:r>
      <w:r w:rsidR="005C7525">
        <w:t xml:space="preserve"> said that in the interest of time, she would not go over all her meetings for the last month, but </w:t>
      </w:r>
      <w:r w:rsidR="00797B42">
        <w:t>suffice it to say she continues meeting with people on the state level as well as the county level to strengthen relationships.   She also attended</w:t>
      </w:r>
      <w:r w:rsidR="005C7525">
        <w:t xml:space="preserve"> nine</w:t>
      </w:r>
      <w:r w:rsidR="002C2FA2">
        <w:t xml:space="preserve"> Comprehensive Land Planning meetings sponsored by Middle Georgia Regional Commission</w:t>
      </w:r>
      <w:r w:rsidR="005C7525">
        <w:t xml:space="preserve">, </w:t>
      </w:r>
      <w:r w:rsidR="00F90C2B">
        <w:t>a</w:t>
      </w:r>
      <w:r w:rsidR="005C7525">
        <w:t xml:space="preserve"> </w:t>
      </w:r>
      <w:r w:rsidR="00F90C2B">
        <w:t xml:space="preserve"> Planning and Zoning meeting</w:t>
      </w:r>
      <w:r w:rsidR="005C7525">
        <w:t xml:space="preserve"> and she met with</w:t>
      </w:r>
      <w:r w:rsidR="00F90C2B">
        <w:t xml:space="preserve"> Jeane Easom/Appraiser</w:t>
      </w:r>
      <w:r w:rsidR="005C7525">
        <w:t xml:space="preserve"> for the Indian Springs tract.  She also met with</w:t>
      </w:r>
      <w:r w:rsidR="00F90C2B">
        <w:t xml:space="preserve"> Greg Zezenhene of Congressman Jody Hice’s office, Oglethorpe Power Community Development Director and Gov’t Affairs Director</w:t>
      </w:r>
      <w:r w:rsidR="005C7525">
        <w:t xml:space="preserve"> and continues to attend the </w:t>
      </w:r>
      <w:r w:rsidR="00F90C2B">
        <w:t xml:space="preserve">Monroe County Commissioner meetings as well as the One Monroe meeting. </w:t>
      </w:r>
    </w:p>
    <w:p w14:paraId="2CFA7AA8" w14:textId="20405487" w:rsidR="00F90C2B" w:rsidRDefault="00F90C2B" w:rsidP="007302CF">
      <w:pPr>
        <w:pStyle w:val="BodyText"/>
        <w:spacing w:before="5"/>
      </w:pPr>
    </w:p>
    <w:p w14:paraId="5EF77C2F" w14:textId="5C497FE0" w:rsidR="00F90C2B" w:rsidRDefault="005C7525" w:rsidP="007302CF">
      <w:pPr>
        <w:pStyle w:val="BodyText"/>
        <w:spacing w:before="5"/>
      </w:pPr>
      <w:r>
        <w:t>Director White</w:t>
      </w:r>
      <w:r w:rsidR="00F90C2B">
        <w:t xml:space="preserve"> has listed two new properties on the website. One is 2500 acres and the other 800 acres. </w:t>
      </w:r>
      <w:r w:rsidR="00941BA5">
        <w:t>Mrs. White informed the Board that the DAOMC will add a publication to the Monroe County Reporter, as done in previous years, totaling $190.00.</w:t>
      </w:r>
    </w:p>
    <w:p w14:paraId="2DD9E698" w14:textId="1B700E8B" w:rsidR="00BE071D" w:rsidRDefault="00BE071D" w:rsidP="00BE071D">
      <w:pPr>
        <w:pStyle w:val="BodyText"/>
        <w:spacing w:before="5"/>
      </w:pPr>
    </w:p>
    <w:p w14:paraId="2C224735" w14:textId="6912E44D" w:rsidR="00F17541" w:rsidRDefault="00BE071D" w:rsidP="00E04C38">
      <w:pPr>
        <w:pStyle w:val="BodyText"/>
        <w:spacing w:before="5"/>
        <w:rPr>
          <w:b/>
          <w:bCs/>
          <w:u w:val="thick"/>
        </w:rPr>
      </w:pPr>
      <w:r>
        <w:t xml:space="preserve"> </w:t>
      </w:r>
      <w:r w:rsidR="00F17541">
        <w:rPr>
          <w:b/>
          <w:bCs/>
          <w:u w:val="thick"/>
        </w:rPr>
        <w:t>E</w:t>
      </w:r>
      <w:r w:rsidR="00F17541" w:rsidRPr="00705E53">
        <w:rPr>
          <w:b/>
          <w:bCs/>
          <w:u w:val="thick"/>
        </w:rPr>
        <w:t>xecut</w:t>
      </w:r>
      <w:r w:rsidR="00F17541">
        <w:rPr>
          <w:b/>
          <w:bCs/>
          <w:u w:val="thick"/>
        </w:rPr>
        <w:t>ive Session</w:t>
      </w:r>
    </w:p>
    <w:p w14:paraId="14CD411B" w14:textId="21476833" w:rsidR="00611CF5" w:rsidRDefault="00611CF5" w:rsidP="00E04C38">
      <w:pPr>
        <w:pStyle w:val="BodyText"/>
        <w:spacing w:before="5"/>
        <w:rPr>
          <w:b/>
          <w:bCs/>
          <w:u w:val="thick"/>
        </w:rPr>
      </w:pPr>
    </w:p>
    <w:p w14:paraId="49407F6C" w14:textId="72D16310" w:rsidR="00F17541" w:rsidRPr="00250EBF" w:rsidRDefault="00250EBF">
      <w:pPr>
        <w:pStyle w:val="BodyText"/>
        <w:ind w:left="119" w:right="444"/>
      </w:pPr>
      <w:r>
        <w:t>Not Entered</w:t>
      </w:r>
    </w:p>
    <w:p w14:paraId="08323BC7" w14:textId="2C663BDA" w:rsidR="00611CF5" w:rsidRPr="00611CF5" w:rsidRDefault="00611CF5">
      <w:pPr>
        <w:pStyle w:val="BodyText"/>
        <w:ind w:left="119" w:right="444"/>
        <w:rPr>
          <w:b/>
          <w:bCs/>
          <w:u w:val="single"/>
        </w:rPr>
      </w:pPr>
    </w:p>
    <w:p w14:paraId="3AB32F88" w14:textId="1E5B396E" w:rsidR="00766B27" w:rsidRDefault="000F61D4" w:rsidP="00AC63A2">
      <w:pPr>
        <w:pStyle w:val="Heading1"/>
        <w:ind w:left="0"/>
        <w:rPr>
          <w:u w:val="none"/>
        </w:rPr>
      </w:pPr>
      <w:bookmarkStart w:id="5" w:name="Other_Business"/>
      <w:bookmarkEnd w:id="5"/>
      <w:r>
        <w:rPr>
          <w:u w:val="thick"/>
        </w:rPr>
        <w:t>Other Business</w:t>
      </w:r>
    </w:p>
    <w:p w14:paraId="07334914" w14:textId="7A0129F1" w:rsidR="00766B27" w:rsidRDefault="00CD1248">
      <w:pPr>
        <w:pStyle w:val="BodyText"/>
        <w:spacing w:before="10"/>
        <w:rPr>
          <w:b/>
          <w:sz w:val="13"/>
        </w:rPr>
      </w:pPr>
      <w:r>
        <w:rPr>
          <w:b/>
          <w:sz w:val="13"/>
        </w:rPr>
        <w:t xml:space="preserve"> </w:t>
      </w:r>
    </w:p>
    <w:p w14:paraId="53F93385" w14:textId="77777777" w:rsidR="00E04C38" w:rsidRDefault="00E04C38">
      <w:pPr>
        <w:pStyle w:val="BodyText"/>
        <w:spacing w:before="2"/>
        <w:rPr>
          <w:sz w:val="20"/>
        </w:rPr>
      </w:pPr>
    </w:p>
    <w:p w14:paraId="2BB87CAC" w14:textId="77777777" w:rsidR="00766B27" w:rsidRDefault="000F61D4" w:rsidP="005C7525">
      <w:pPr>
        <w:pStyle w:val="Heading1"/>
        <w:ind w:left="0"/>
        <w:rPr>
          <w:u w:val="none"/>
        </w:rPr>
      </w:pPr>
      <w:bookmarkStart w:id="6" w:name="Adjournment"/>
      <w:bookmarkEnd w:id="6"/>
      <w:r>
        <w:rPr>
          <w:u w:val="thick"/>
        </w:rPr>
        <w:t>Adjournment</w:t>
      </w:r>
    </w:p>
    <w:p w14:paraId="5F93A0C8" w14:textId="77777777" w:rsidR="00766B27" w:rsidRDefault="00766B27">
      <w:pPr>
        <w:pStyle w:val="BodyText"/>
        <w:spacing w:before="10"/>
        <w:rPr>
          <w:b/>
          <w:sz w:val="13"/>
        </w:rPr>
      </w:pPr>
    </w:p>
    <w:p w14:paraId="3D8C11BE" w14:textId="08A71757" w:rsidR="00766B27" w:rsidRDefault="000F61D4">
      <w:pPr>
        <w:pStyle w:val="BodyText"/>
        <w:spacing w:before="92"/>
        <w:ind w:left="120" w:right="823"/>
      </w:pPr>
      <w:r>
        <w:t>Chairman Tom Baugh called for a motion to adjourn at</w:t>
      </w:r>
      <w:r w:rsidR="008B5CB9">
        <w:t xml:space="preserve"> </w:t>
      </w:r>
      <w:r w:rsidR="00250EBF">
        <w:t>10</w:t>
      </w:r>
      <w:r w:rsidR="008B5CB9">
        <w:t>:</w:t>
      </w:r>
      <w:r w:rsidR="00A91A94">
        <w:t>1</w:t>
      </w:r>
      <w:r w:rsidR="00250EBF">
        <w:t>5</w:t>
      </w:r>
      <w:r w:rsidR="00F80CA7">
        <w:t xml:space="preserve"> </w:t>
      </w:r>
      <w:r>
        <w:t>a.m. Mr.</w:t>
      </w:r>
      <w:r w:rsidR="008B5CB9">
        <w:t xml:space="preserve"> </w:t>
      </w:r>
      <w:r w:rsidR="00A91A94">
        <w:t>Phil Ham</w:t>
      </w:r>
      <w:r>
        <w:t xml:space="preserve"> made a motion to adjourn. Mr.</w:t>
      </w:r>
      <w:r w:rsidR="008B5CB9">
        <w:t xml:space="preserve"> </w:t>
      </w:r>
      <w:r w:rsidR="00250EBF">
        <w:t>Larry Evans</w:t>
      </w:r>
      <w:r>
        <w:t xml:space="preserve"> seconded the motion. The motion passed unanimously.</w:t>
      </w:r>
    </w:p>
    <w:p w14:paraId="41916DE1" w14:textId="77777777" w:rsidR="00766B27" w:rsidRDefault="00766B27">
      <w:pPr>
        <w:pStyle w:val="BodyText"/>
        <w:rPr>
          <w:sz w:val="24"/>
        </w:rPr>
      </w:pPr>
    </w:p>
    <w:p w14:paraId="03313200" w14:textId="77777777" w:rsidR="00766B27" w:rsidRDefault="00766B27">
      <w:pPr>
        <w:pStyle w:val="BodyText"/>
        <w:rPr>
          <w:sz w:val="20"/>
        </w:rPr>
      </w:pPr>
    </w:p>
    <w:p w14:paraId="1157D4A3" w14:textId="77777777" w:rsidR="00766B27" w:rsidRDefault="000F61D4">
      <w:pPr>
        <w:pStyle w:val="BodyText"/>
        <w:ind w:left="120" w:right="7302"/>
      </w:pPr>
      <w:r>
        <w:t>Respectfully Submitted:</w:t>
      </w:r>
    </w:p>
    <w:p w14:paraId="71853241" w14:textId="77777777" w:rsidR="00766B27" w:rsidRDefault="00766B27">
      <w:pPr>
        <w:pStyle w:val="BodyText"/>
        <w:spacing w:before="3"/>
      </w:pPr>
    </w:p>
    <w:p w14:paraId="1DE5CB92" w14:textId="5FE6879A" w:rsidR="00766B27" w:rsidRDefault="00705E53">
      <w:pPr>
        <w:pStyle w:val="BodyText"/>
        <w:ind w:left="120" w:right="7302"/>
      </w:pPr>
      <w:r>
        <w:t>Brandy Boynton</w:t>
      </w:r>
    </w:p>
    <w:p w14:paraId="29ECFA22" w14:textId="79B7DE77" w:rsidR="00052B68" w:rsidRDefault="00052B68">
      <w:pPr>
        <w:pStyle w:val="BodyText"/>
        <w:ind w:left="120" w:right="7302"/>
      </w:pPr>
      <w:r>
        <w:t>Joyce White</w:t>
      </w:r>
    </w:p>
    <w:sectPr w:rsidR="00052B68">
      <w:pgSz w:w="12240" w:h="15840"/>
      <w:pgMar w:top="1500" w:right="136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27"/>
    <w:rsid w:val="00003D8C"/>
    <w:rsid w:val="00044EF0"/>
    <w:rsid w:val="00052B68"/>
    <w:rsid w:val="00085756"/>
    <w:rsid w:val="000C7480"/>
    <w:rsid w:val="000E171E"/>
    <w:rsid w:val="000F61D4"/>
    <w:rsid w:val="00135B9A"/>
    <w:rsid w:val="00161F9D"/>
    <w:rsid w:val="00177DFC"/>
    <w:rsid w:val="001B02B0"/>
    <w:rsid w:val="001D1E08"/>
    <w:rsid w:val="001D5824"/>
    <w:rsid w:val="001E070F"/>
    <w:rsid w:val="001E14F3"/>
    <w:rsid w:val="001E6837"/>
    <w:rsid w:val="00203D18"/>
    <w:rsid w:val="002133A2"/>
    <w:rsid w:val="00250EBF"/>
    <w:rsid w:val="002C2FA2"/>
    <w:rsid w:val="002E5053"/>
    <w:rsid w:val="002F3C29"/>
    <w:rsid w:val="0035626A"/>
    <w:rsid w:val="00381792"/>
    <w:rsid w:val="003A1BFE"/>
    <w:rsid w:val="003C74F7"/>
    <w:rsid w:val="003F4D75"/>
    <w:rsid w:val="004069B5"/>
    <w:rsid w:val="00412D5C"/>
    <w:rsid w:val="00413727"/>
    <w:rsid w:val="00424D88"/>
    <w:rsid w:val="00447D8C"/>
    <w:rsid w:val="004607F4"/>
    <w:rsid w:val="0047216C"/>
    <w:rsid w:val="00482395"/>
    <w:rsid w:val="00484720"/>
    <w:rsid w:val="004D3C4E"/>
    <w:rsid w:val="00531E45"/>
    <w:rsid w:val="00536F87"/>
    <w:rsid w:val="005A2A0D"/>
    <w:rsid w:val="005A790D"/>
    <w:rsid w:val="005C7525"/>
    <w:rsid w:val="005E6C42"/>
    <w:rsid w:val="005F1E34"/>
    <w:rsid w:val="00611CF5"/>
    <w:rsid w:val="00654D0E"/>
    <w:rsid w:val="00666595"/>
    <w:rsid w:val="006849A6"/>
    <w:rsid w:val="006B2EC0"/>
    <w:rsid w:val="006E3561"/>
    <w:rsid w:val="006F4A75"/>
    <w:rsid w:val="0070017C"/>
    <w:rsid w:val="00705E53"/>
    <w:rsid w:val="007066DD"/>
    <w:rsid w:val="007276C6"/>
    <w:rsid w:val="007302CF"/>
    <w:rsid w:val="00734ADB"/>
    <w:rsid w:val="0074195E"/>
    <w:rsid w:val="00766B27"/>
    <w:rsid w:val="007803EE"/>
    <w:rsid w:val="00797B42"/>
    <w:rsid w:val="007A0DA6"/>
    <w:rsid w:val="007B2D69"/>
    <w:rsid w:val="007D03D4"/>
    <w:rsid w:val="007D38E9"/>
    <w:rsid w:val="007F4142"/>
    <w:rsid w:val="00803F3B"/>
    <w:rsid w:val="00814458"/>
    <w:rsid w:val="008313A6"/>
    <w:rsid w:val="008361F4"/>
    <w:rsid w:val="0083648F"/>
    <w:rsid w:val="00837ED1"/>
    <w:rsid w:val="00843EE6"/>
    <w:rsid w:val="008465C5"/>
    <w:rsid w:val="00851BFD"/>
    <w:rsid w:val="00897D1A"/>
    <w:rsid w:val="008A1A63"/>
    <w:rsid w:val="008A2C92"/>
    <w:rsid w:val="008B5CB9"/>
    <w:rsid w:val="008C0BB0"/>
    <w:rsid w:val="00941BA5"/>
    <w:rsid w:val="00944787"/>
    <w:rsid w:val="009A1489"/>
    <w:rsid w:val="009A21C9"/>
    <w:rsid w:val="00A20908"/>
    <w:rsid w:val="00A24014"/>
    <w:rsid w:val="00A52112"/>
    <w:rsid w:val="00A73C37"/>
    <w:rsid w:val="00A81E50"/>
    <w:rsid w:val="00A82B7A"/>
    <w:rsid w:val="00A91A94"/>
    <w:rsid w:val="00AA4AD7"/>
    <w:rsid w:val="00AC0C5D"/>
    <w:rsid w:val="00AC63A2"/>
    <w:rsid w:val="00AC6A80"/>
    <w:rsid w:val="00AE37A3"/>
    <w:rsid w:val="00AF11C5"/>
    <w:rsid w:val="00B23264"/>
    <w:rsid w:val="00B6451E"/>
    <w:rsid w:val="00B85DFF"/>
    <w:rsid w:val="00BA6A03"/>
    <w:rsid w:val="00BC4DF9"/>
    <w:rsid w:val="00BC6A5B"/>
    <w:rsid w:val="00BE071D"/>
    <w:rsid w:val="00C876B4"/>
    <w:rsid w:val="00CC00FE"/>
    <w:rsid w:val="00CD1248"/>
    <w:rsid w:val="00CF13E7"/>
    <w:rsid w:val="00D06A7A"/>
    <w:rsid w:val="00D60D97"/>
    <w:rsid w:val="00D64984"/>
    <w:rsid w:val="00D752B2"/>
    <w:rsid w:val="00D87EA1"/>
    <w:rsid w:val="00DA4B13"/>
    <w:rsid w:val="00DC7822"/>
    <w:rsid w:val="00E04C38"/>
    <w:rsid w:val="00E24A48"/>
    <w:rsid w:val="00E71919"/>
    <w:rsid w:val="00E75D2A"/>
    <w:rsid w:val="00EB2CEE"/>
    <w:rsid w:val="00EB6C72"/>
    <w:rsid w:val="00EC531E"/>
    <w:rsid w:val="00EF72A9"/>
    <w:rsid w:val="00F11F19"/>
    <w:rsid w:val="00F17541"/>
    <w:rsid w:val="00F21102"/>
    <w:rsid w:val="00F442AA"/>
    <w:rsid w:val="00F4498C"/>
    <w:rsid w:val="00F44DA1"/>
    <w:rsid w:val="00F63C70"/>
    <w:rsid w:val="00F662C6"/>
    <w:rsid w:val="00F66A04"/>
    <w:rsid w:val="00F80CA7"/>
    <w:rsid w:val="00F90C2B"/>
    <w:rsid w:val="00FC1621"/>
    <w:rsid w:val="00FD780D"/>
    <w:rsid w:val="00FF2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71D9F"/>
  <w15:docId w15:val="{AF74288A-DE78-4BEB-BC31-80551EFA2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7" w:line="321" w:lineRule="exact"/>
      <w:ind w:left="2477" w:right="322"/>
      <w:jc w:val="center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Sparks</dc:creator>
  <cp:lastModifiedBy>Director</cp:lastModifiedBy>
  <cp:revision>3</cp:revision>
  <dcterms:created xsi:type="dcterms:W3CDTF">2022-08-09T20:04:00Z</dcterms:created>
  <dcterms:modified xsi:type="dcterms:W3CDTF">2022-08-09T20:06:00Z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2020-10-14T00:00:00Z</vt:filetime>
  </property>
</Properties>
</file>