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272" w14:textId="77777777" w:rsidR="00766B27" w:rsidRDefault="00766B27">
      <w:pPr>
        <w:pStyle w:val="BodyText"/>
        <w:rPr>
          <w:sz w:val="20"/>
        </w:rPr>
      </w:pPr>
    </w:p>
    <w:p w14:paraId="71E20E50" w14:textId="77777777" w:rsidR="00766B27" w:rsidRDefault="00766B27">
      <w:pPr>
        <w:pStyle w:val="BodyText"/>
        <w:spacing w:before="10"/>
        <w:rPr>
          <w:sz w:val="18"/>
        </w:rPr>
      </w:pPr>
    </w:p>
    <w:p w14:paraId="084BF72C" w14:textId="77777777" w:rsidR="00766B27" w:rsidRDefault="000F61D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BF5F82" wp14:editId="2FBFABEF">
            <wp:simplePos x="0" y="0"/>
            <wp:positionH relativeFrom="page">
              <wp:posOffset>1005839</wp:posOffset>
            </wp:positionH>
            <wp:positionV relativeFrom="paragraph">
              <wp:posOffset>-382136</wp:posOffset>
            </wp:positionV>
            <wp:extent cx="925194" cy="1344964"/>
            <wp:effectExtent l="0" t="0" r="0" b="0"/>
            <wp:wrapNone/>
            <wp:docPr id="1" name="image1.png" descr="daomc_cupala.b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DEVELOPMENT AUTHORITY OF MONROE COUNTY</w:t>
      </w:r>
    </w:p>
    <w:p w14:paraId="6555F9DF" w14:textId="7AAC4862" w:rsidR="00766B27" w:rsidRDefault="00F442AA">
      <w:pPr>
        <w:pStyle w:val="BodyText"/>
        <w:spacing w:line="252" w:lineRule="exact"/>
        <w:ind w:left="2476" w:right="322"/>
        <w:jc w:val="center"/>
      </w:pPr>
      <w:r>
        <w:t>199 East Main Street</w:t>
      </w:r>
    </w:p>
    <w:p w14:paraId="3E61C5D2" w14:textId="77777777" w:rsidR="00AC4E89" w:rsidRDefault="00AC4E89">
      <w:pPr>
        <w:pStyle w:val="BodyText"/>
        <w:spacing w:line="252" w:lineRule="exact"/>
        <w:ind w:left="2476" w:right="322"/>
        <w:jc w:val="center"/>
      </w:pPr>
    </w:p>
    <w:p w14:paraId="2E5FC444" w14:textId="77777777" w:rsidR="00766B27" w:rsidRDefault="00766B27">
      <w:pPr>
        <w:pStyle w:val="BodyText"/>
        <w:spacing w:before="9"/>
        <w:rPr>
          <w:sz w:val="21"/>
        </w:rPr>
      </w:pPr>
    </w:p>
    <w:p w14:paraId="40E46452" w14:textId="77777777" w:rsidR="00F442AA" w:rsidRDefault="000F61D4">
      <w:pPr>
        <w:pStyle w:val="BodyText"/>
        <w:spacing w:before="1"/>
        <w:ind w:left="4454" w:right="2297" w:firstLine="7"/>
        <w:jc w:val="center"/>
      </w:pPr>
      <w:r>
        <w:t xml:space="preserve">Regular Board Meeting </w:t>
      </w:r>
    </w:p>
    <w:p w14:paraId="2AF93FE4" w14:textId="36FF2DFF" w:rsidR="00766B27" w:rsidRDefault="00AA12E5">
      <w:pPr>
        <w:pStyle w:val="BodyText"/>
        <w:spacing w:before="1"/>
        <w:ind w:left="4454" w:right="2297" w:firstLine="7"/>
        <w:jc w:val="center"/>
      </w:pPr>
      <w:r>
        <w:t>September 12, 2023,</w:t>
      </w:r>
      <w:r w:rsidR="000F61D4">
        <w:t xml:space="preserve"> 8:30 </w:t>
      </w:r>
      <w:r w:rsidR="007A0DA6">
        <w:t>a.</w:t>
      </w:r>
      <w:r w:rsidR="000F61D4">
        <w:t>m.</w:t>
      </w:r>
    </w:p>
    <w:p w14:paraId="3714E9D7" w14:textId="70BC56E0" w:rsidR="00766B27" w:rsidRDefault="00F442AA">
      <w:pPr>
        <w:pStyle w:val="BodyText"/>
        <w:spacing w:line="242" w:lineRule="auto"/>
        <w:ind w:left="4967" w:right="2811"/>
        <w:jc w:val="center"/>
      </w:pPr>
      <w:r>
        <w:t>199 East Main St</w:t>
      </w:r>
      <w:r w:rsidR="000F61D4">
        <w:t xml:space="preserve"> Forsyth, GA </w:t>
      </w:r>
      <w:r>
        <w:t>31029</w:t>
      </w:r>
    </w:p>
    <w:p w14:paraId="35DB953C" w14:textId="02823F80" w:rsidR="006B2EC0" w:rsidRDefault="006B2EC0">
      <w:pPr>
        <w:pStyle w:val="BodyText"/>
        <w:ind w:left="2477" w:right="312"/>
        <w:jc w:val="center"/>
        <w:rPr>
          <w:u w:val="single"/>
        </w:rPr>
      </w:pPr>
    </w:p>
    <w:p w14:paraId="59CAC054" w14:textId="77777777" w:rsidR="009C0F1D" w:rsidRDefault="009C0F1D">
      <w:pPr>
        <w:pStyle w:val="BodyText"/>
        <w:ind w:left="2477" w:right="312"/>
        <w:jc w:val="center"/>
        <w:rPr>
          <w:u w:val="single"/>
        </w:rPr>
      </w:pPr>
    </w:p>
    <w:p w14:paraId="6DB09932" w14:textId="77777777" w:rsidR="0033694A" w:rsidRDefault="0033694A">
      <w:pPr>
        <w:pStyle w:val="BodyText"/>
        <w:ind w:left="2477" w:right="312"/>
        <w:jc w:val="center"/>
        <w:rPr>
          <w:u w:val="single"/>
        </w:rPr>
      </w:pPr>
    </w:p>
    <w:p w14:paraId="14296FD3" w14:textId="1120E41B" w:rsidR="00766B27" w:rsidRDefault="000F61D4">
      <w:pPr>
        <w:pStyle w:val="BodyText"/>
        <w:ind w:left="2477" w:right="312"/>
        <w:jc w:val="center"/>
      </w:pPr>
      <w:r>
        <w:rPr>
          <w:u w:val="single"/>
        </w:rPr>
        <w:t>Minutes</w:t>
      </w:r>
    </w:p>
    <w:p w14:paraId="14B3A402" w14:textId="77777777" w:rsidR="00766B27" w:rsidRDefault="00766B27">
      <w:pPr>
        <w:pStyle w:val="BodyText"/>
        <w:spacing w:before="2"/>
      </w:pPr>
    </w:p>
    <w:p w14:paraId="1A495C6D" w14:textId="79F1CEAA" w:rsidR="00766B27" w:rsidRDefault="000F61D4" w:rsidP="00F442AA">
      <w:pPr>
        <w:pStyle w:val="BodyText"/>
        <w:spacing w:before="92"/>
        <w:ind w:left="120"/>
      </w:pPr>
      <w:r>
        <w:t>The Development Authority of Monroe County (“the Authority”) regular board meeting was held</w:t>
      </w:r>
      <w:r w:rsidR="00F442AA">
        <w:t xml:space="preserve"> at 199 East Main Street, Forsyth, GA</w:t>
      </w:r>
      <w:r>
        <w:t xml:space="preserve"> on </w:t>
      </w:r>
      <w:r w:rsidR="00476291">
        <w:t>October 10</w:t>
      </w:r>
      <w:r w:rsidR="0029158A">
        <w:t xml:space="preserve">, </w:t>
      </w:r>
      <w:r w:rsidR="00374E3D">
        <w:t>2023,</w:t>
      </w:r>
      <w:r w:rsidR="00F442AA">
        <w:t xml:space="preserve"> </w:t>
      </w:r>
      <w:r w:rsidR="000017F6">
        <w:t>a</w:t>
      </w:r>
      <w:r>
        <w:t xml:space="preserve">t 8:30a.m. Notice of the time, </w:t>
      </w:r>
      <w:r w:rsidR="005A790D">
        <w:t>place,</w:t>
      </w:r>
      <w:r>
        <w:t xml:space="preserve"> and purpose of said meeting was duly given to all Authority members and to the public, as provided in the Authority by-laws and by law.</w:t>
      </w:r>
    </w:p>
    <w:p w14:paraId="78DEBAC6" w14:textId="77777777" w:rsidR="00381792" w:rsidRDefault="00381792" w:rsidP="00F442AA">
      <w:pPr>
        <w:pStyle w:val="BodyText"/>
        <w:spacing w:before="92"/>
        <w:ind w:left="120"/>
      </w:pPr>
    </w:p>
    <w:p w14:paraId="0B6B8A35" w14:textId="77777777" w:rsidR="00766B27" w:rsidRDefault="000F61D4">
      <w:pPr>
        <w:pStyle w:val="BodyText"/>
        <w:spacing w:line="252" w:lineRule="exact"/>
        <w:ind w:left="120"/>
      </w:pPr>
      <w:r>
        <w:t>The meeting was open to the public.</w:t>
      </w:r>
    </w:p>
    <w:p w14:paraId="37A1C71B" w14:textId="77777777" w:rsidR="00766B27" w:rsidRDefault="00766B27">
      <w:pPr>
        <w:pStyle w:val="BodyText"/>
        <w:spacing w:before="10"/>
        <w:rPr>
          <w:sz w:val="21"/>
        </w:rPr>
      </w:pPr>
    </w:p>
    <w:p w14:paraId="46D5B29D" w14:textId="0D06EFAC" w:rsidR="00A24014" w:rsidRDefault="000F61D4">
      <w:pPr>
        <w:pStyle w:val="BodyText"/>
        <w:ind w:left="119" w:right="378"/>
      </w:pPr>
      <w:r>
        <w:t xml:space="preserve">Development Authority Board members present were: Tom Baugh-Chairman, </w:t>
      </w:r>
      <w:r w:rsidR="00BF7F17">
        <w:t xml:space="preserve">Jim Cole – Vice Chairman, </w:t>
      </w:r>
      <w:r w:rsidR="005548C8">
        <w:t>Greg Head</w:t>
      </w:r>
      <w:r w:rsidR="00CC00FE">
        <w:t>-Secretary/Treasurer</w:t>
      </w:r>
      <w:r w:rsidR="00D92AD1">
        <w:t>,</w:t>
      </w:r>
      <w:r w:rsidR="00096CAF">
        <w:t xml:space="preserve"> </w:t>
      </w:r>
      <w:r w:rsidR="001D5824">
        <w:t>Directors</w:t>
      </w:r>
      <w:r>
        <w:t xml:space="preserve">- </w:t>
      </w:r>
      <w:r w:rsidR="005548C8">
        <w:t xml:space="preserve">Wendell Horne, </w:t>
      </w:r>
      <w:r w:rsidR="0029158A">
        <w:t xml:space="preserve"> </w:t>
      </w:r>
      <w:r w:rsidR="00366B14">
        <w:t>Craig Craddock</w:t>
      </w:r>
      <w:r w:rsidR="00BF7F17">
        <w:t>, Greg Tapley</w:t>
      </w:r>
      <w:r w:rsidR="0029158A">
        <w:t xml:space="preserve"> </w:t>
      </w:r>
      <w:r w:rsidR="00C710BE">
        <w:t>via phone,</w:t>
      </w:r>
      <w:r w:rsidR="00EF696E">
        <w:t xml:space="preserve"> </w:t>
      </w:r>
      <w:r w:rsidR="0029158A">
        <w:t>and Greg Goolsby</w:t>
      </w:r>
      <w:r w:rsidR="00F44DA1">
        <w:t xml:space="preserve">. </w:t>
      </w:r>
      <w:r w:rsidR="00536F87">
        <w:t xml:space="preserve"> Joyce White – Executive Director,</w:t>
      </w:r>
      <w:r>
        <w:t xml:space="preserve"> Bob Harris-Attorney</w:t>
      </w:r>
      <w:r w:rsidR="00536F87">
        <w:t xml:space="preserve"> </w:t>
      </w:r>
      <w:r w:rsidR="005F1E34">
        <w:t xml:space="preserve"> </w:t>
      </w:r>
    </w:p>
    <w:p w14:paraId="546024F5" w14:textId="7B303ACC" w:rsidR="00766B27" w:rsidRDefault="00766B27">
      <w:pPr>
        <w:pStyle w:val="BodyText"/>
        <w:ind w:left="119" w:right="378"/>
      </w:pPr>
    </w:p>
    <w:p w14:paraId="0776B628" w14:textId="77777777" w:rsidR="00766B27" w:rsidRDefault="00766B27">
      <w:pPr>
        <w:pStyle w:val="BodyText"/>
        <w:spacing w:before="2"/>
      </w:pPr>
    </w:p>
    <w:p w14:paraId="7036C644" w14:textId="77777777" w:rsidR="00766B27" w:rsidRDefault="000F61D4">
      <w:pPr>
        <w:pStyle w:val="Heading1"/>
        <w:rPr>
          <w:u w:val="none"/>
        </w:rPr>
      </w:pPr>
      <w:bookmarkStart w:id="0" w:name="Meeting_Called_to_Order"/>
      <w:bookmarkEnd w:id="0"/>
      <w:r>
        <w:rPr>
          <w:u w:val="thick"/>
        </w:rPr>
        <w:t>Meeting Called to Order</w:t>
      </w:r>
    </w:p>
    <w:p w14:paraId="0060FF37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242B92A9" w14:textId="624A3082" w:rsidR="00766B27" w:rsidRDefault="004A5588">
      <w:pPr>
        <w:pStyle w:val="BodyText"/>
        <w:spacing w:before="92"/>
        <w:ind w:left="120"/>
      </w:pPr>
      <w:r>
        <w:t xml:space="preserve">Chairman </w:t>
      </w:r>
      <w:r w:rsidR="00096CAF">
        <w:t>Tom Baugh</w:t>
      </w:r>
      <w:r w:rsidR="000F61D4">
        <w:t xml:space="preserve"> called the meeting to order at 8:3</w:t>
      </w:r>
      <w:r w:rsidR="00E83474">
        <w:t>0</w:t>
      </w:r>
      <w:r w:rsidR="00F63C70">
        <w:t xml:space="preserve"> </w:t>
      </w:r>
      <w:r w:rsidR="000F61D4">
        <w:t>a.m. and declared there was a quorum.</w:t>
      </w:r>
    </w:p>
    <w:p w14:paraId="36A62148" w14:textId="77777777" w:rsidR="00766B27" w:rsidRDefault="00766B27">
      <w:pPr>
        <w:pStyle w:val="BodyText"/>
        <w:spacing w:before="1"/>
        <w:rPr>
          <w:sz w:val="20"/>
        </w:rPr>
      </w:pPr>
    </w:p>
    <w:p w14:paraId="1E579EC0" w14:textId="77777777" w:rsidR="00766B27" w:rsidRDefault="000F61D4">
      <w:pPr>
        <w:pStyle w:val="Heading1"/>
        <w:spacing w:before="1"/>
        <w:rPr>
          <w:u w:val="none"/>
        </w:rPr>
      </w:pPr>
      <w:bookmarkStart w:id="1" w:name="Review_and_Approval_of_Agenda"/>
      <w:bookmarkEnd w:id="1"/>
      <w:r>
        <w:rPr>
          <w:u w:val="thick"/>
        </w:rPr>
        <w:t>Review and Approval of Agenda</w:t>
      </w:r>
    </w:p>
    <w:p w14:paraId="077ECF5F" w14:textId="73296BA3" w:rsidR="00766B27" w:rsidRDefault="004A5588">
      <w:pPr>
        <w:pStyle w:val="BodyText"/>
        <w:spacing w:before="91"/>
        <w:ind w:left="120" w:right="823"/>
      </w:pPr>
      <w:r>
        <w:t xml:space="preserve">Chairman </w:t>
      </w:r>
      <w:r w:rsidR="00096CAF">
        <w:t>Tom Baugh</w:t>
      </w:r>
      <w:r>
        <w:t xml:space="preserve"> </w:t>
      </w:r>
      <w:r w:rsidR="000F61D4">
        <w:t xml:space="preserve">called for a motion to approve the agenda. Mr. </w:t>
      </w:r>
      <w:r w:rsidR="00BF7F17">
        <w:t>Greg Head</w:t>
      </w:r>
      <w:r w:rsidR="000F61D4">
        <w:t xml:space="preserve"> made a motion to approve the agenda. Mr.</w:t>
      </w:r>
      <w:r w:rsidR="005464FE">
        <w:t xml:space="preserve"> Craig Craddock</w:t>
      </w:r>
      <w:r w:rsidR="009A62F2">
        <w:t xml:space="preserve"> seconde</w:t>
      </w:r>
      <w:r w:rsidR="000F61D4">
        <w:t xml:space="preserve">d the motion. The motion passed </w:t>
      </w:r>
      <w:r w:rsidR="004021AF">
        <w:t>unanimously</w:t>
      </w:r>
      <w:r w:rsidR="000F61D4">
        <w:t>.</w:t>
      </w:r>
    </w:p>
    <w:p w14:paraId="26E63280" w14:textId="77777777" w:rsidR="00766B27" w:rsidRDefault="00766B27">
      <w:pPr>
        <w:pStyle w:val="BodyText"/>
        <w:spacing w:before="10"/>
        <w:rPr>
          <w:sz w:val="19"/>
        </w:rPr>
      </w:pPr>
    </w:p>
    <w:p w14:paraId="682C1ACF" w14:textId="77777777" w:rsidR="00766B27" w:rsidRDefault="000F61D4">
      <w:pPr>
        <w:pStyle w:val="Heading1"/>
        <w:rPr>
          <w:u w:val="none"/>
        </w:rPr>
      </w:pPr>
      <w:bookmarkStart w:id="2" w:name="Review_and_Approval_of_Minutes"/>
      <w:bookmarkEnd w:id="2"/>
      <w:r>
        <w:rPr>
          <w:u w:val="thick"/>
        </w:rPr>
        <w:t>Review and Approval of Minutes</w:t>
      </w:r>
    </w:p>
    <w:p w14:paraId="7F0D6DE2" w14:textId="77777777" w:rsidR="00766B27" w:rsidRDefault="00766B27">
      <w:pPr>
        <w:pStyle w:val="BodyText"/>
        <w:spacing w:before="3"/>
        <w:rPr>
          <w:b/>
          <w:sz w:val="14"/>
        </w:rPr>
      </w:pPr>
    </w:p>
    <w:p w14:paraId="6C78CFB4" w14:textId="475DFC78" w:rsidR="00766B27" w:rsidRDefault="004A5588" w:rsidP="00BF7F17">
      <w:pPr>
        <w:pStyle w:val="BodyText"/>
        <w:spacing w:before="1"/>
      </w:pPr>
      <w:bookmarkStart w:id="3" w:name="_Hlk137537594"/>
      <w:r>
        <w:t xml:space="preserve">Chairman </w:t>
      </w:r>
      <w:r w:rsidR="00096CAF">
        <w:t>Tom Baugh</w:t>
      </w:r>
      <w:r w:rsidR="00F17541">
        <w:t xml:space="preserve"> called for a motion to approve the minutes from the </w:t>
      </w:r>
      <w:r w:rsidR="00E40603">
        <w:t xml:space="preserve">September 12, </w:t>
      </w:r>
      <w:r w:rsidR="00374E3D">
        <w:t>2023,</w:t>
      </w:r>
      <w:r w:rsidR="00BF7F17">
        <w:t xml:space="preserve"> meeting</w:t>
      </w:r>
      <w:r w:rsidR="00F17541">
        <w:t>.</w:t>
      </w:r>
      <w:r w:rsidR="00262B9A">
        <w:t xml:space="preserve"> </w:t>
      </w:r>
      <w:r w:rsidR="00F17541">
        <w:t xml:space="preserve">Mr. </w:t>
      </w:r>
      <w:r w:rsidR="00353BF3">
        <w:t>Greg Head</w:t>
      </w:r>
      <w:r w:rsidR="00F17541">
        <w:t xml:space="preserve"> made a motion to a</w:t>
      </w:r>
      <w:r w:rsidR="00AE37A3">
        <w:t>pprove</w:t>
      </w:r>
      <w:r w:rsidR="00F17541">
        <w:t xml:space="preserve"> the minutes from </w:t>
      </w:r>
      <w:r w:rsidR="00651390">
        <w:t>the</w:t>
      </w:r>
      <w:r w:rsidR="00353BF3">
        <w:t xml:space="preserve"> September </w:t>
      </w:r>
      <w:r w:rsidR="005E1F70">
        <w:t xml:space="preserve">12, </w:t>
      </w:r>
      <w:r w:rsidR="00374E3D">
        <w:t>2023,</w:t>
      </w:r>
      <w:r w:rsidR="00717D8B">
        <w:t xml:space="preserve"> meeting</w:t>
      </w:r>
      <w:r w:rsidR="00F17541">
        <w:t xml:space="preserve">. Mr. </w:t>
      </w:r>
      <w:r w:rsidR="00353BF3">
        <w:t>Wendell</w:t>
      </w:r>
      <w:r w:rsidR="00BF7F17">
        <w:t xml:space="preserve"> H</w:t>
      </w:r>
      <w:r w:rsidR="00353BF3">
        <w:t xml:space="preserve">orne </w:t>
      </w:r>
      <w:r w:rsidR="00F17541">
        <w:t xml:space="preserve">seconded the motion. </w:t>
      </w:r>
      <w:r w:rsidR="00103C20">
        <w:t>The motion passed unanimously.</w:t>
      </w:r>
    </w:p>
    <w:bookmarkEnd w:id="3"/>
    <w:p w14:paraId="4FFB722B" w14:textId="61910A5C" w:rsidR="00F17541" w:rsidRDefault="00262B9A">
      <w:pPr>
        <w:pStyle w:val="BodyText"/>
        <w:spacing w:before="1"/>
      </w:pPr>
      <w:r>
        <w:t xml:space="preserve">    </w:t>
      </w:r>
    </w:p>
    <w:p w14:paraId="71C51EBA" w14:textId="77777777" w:rsidR="00766B27" w:rsidRDefault="000F61D4">
      <w:pPr>
        <w:pStyle w:val="Heading1"/>
        <w:rPr>
          <w:u w:val="none"/>
        </w:rPr>
      </w:pPr>
      <w:bookmarkStart w:id="4" w:name="Review_and_Approval_of_Financials"/>
      <w:bookmarkEnd w:id="4"/>
      <w:r>
        <w:rPr>
          <w:u w:val="thick"/>
        </w:rPr>
        <w:t>Review and Approval of Financials</w:t>
      </w:r>
    </w:p>
    <w:p w14:paraId="3238CCF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43E42EBD" w14:textId="7B12F67B" w:rsidR="00EA5BCB" w:rsidRDefault="004069B5" w:rsidP="00EA5BCB">
      <w:pPr>
        <w:pStyle w:val="BodyText"/>
        <w:spacing w:before="1"/>
      </w:pPr>
      <w:r>
        <w:t xml:space="preserve">  </w:t>
      </w:r>
      <w:r w:rsidR="00EA5BCB">
        <w:t xml:space="preserve">Chairman Tom Baugh called for a motion to approve the financials from </w:t>
      </w:r>
      <w:r w:rsidR="00374E3D">
        <w:t>September</w:t>
      </w:r>
      <w:r w:rsidR="00EA5BCB">
        <w:t xml:space="preserve"> 2023.  </w:t>
      </w:r>
    </w:p>
    <w:p w14:paraId="23E1EF9D" w14:textId="4B40F448" w:rsidR="00EA5BCB" w:rsidRDefault="00EA5BCB" w:rsidP="00EA5BCB">
      <w:pPr>
        <w:pStyle w:val="BodyText"/>
        <w:spacing w:before="1"/>
      </w:pPr>
      <w:r>
        <w:t xml:space="preserve">  Mr. </w:t>
      </w:r>
      <w:r w:rsidR="00F01149">
        <w:t>Greg Head</w:t>
      </w:r>
      <w:r w:rsidR="00362FA1">
        <w:t xml:space="preserve"> </w:t>
      </w:r>
      <w:r>
        <w:t xml:space="preserve">made a motion to approve the </w:t>
      </w:r>
      <w:r w:rsidR="00374E3D">
        <w:t>September</w:t>
      </w:r>
      <w:r w:rsidR="006E527B">
        <w:t xml:space="preserve"> 2023 </w:t>
      </w:r>
      <w:r>
        <w:t xml:space="preserve">financials </w:t>
      </w:r>
      <w:r w:rsidR="005E6F76">
        <w:t xml:space="preserve">and </w:t>
      </w:r>
      <w:r w:rsidR="00F01149">
        <w:t xml:space="preserve">Greg Head </w:t>
      </w:r>
    </w:p>
    <w:p w14:paraId="2DB2238B" w14:textId="77777777" w:rsidR="00EA5BCB" w:rsidRDefault="00EA5BCB" w:rsidP="00EA5BCB">
      <w:pPr>
        <w:pStyle w:val="BodyText"/>
        <w:spacing w:before="1"/>
      </w:pPr>
      <w:r>
        <w:t xml:space="preserve">  seconded the motion. The motion passed unanimously.</w:t>
      </w:r>
    </w:p>
    <w:p w14:paraId="10053975" w14:textId="260A463E" w:rsidR="004069B5" w:rsidRDefault="004069B5" w:rsidP="00470925">
      <w:pPr>
        <w:pStyle w:val="BodyText"/>
        <w:spacing w:before="1"/>
      </w:pPr>
    </w:p>
    <w:p w14:paraId="1AFDC6B4" w14:textId="29747480" w:rsidR="00766B27" w:rsidRDefault="000F61D4" w:rsidP="00E75D2A">
      <w:pPr>
        <w:pStyle w:val="Heading1"/>
        <w:spacing w:before="187"/>
        <w:rPr>
          <w:u w:val="thick"/>
        </w:rPr>
      </w:pPr>
      <w:r>
        <w:rPr>
          <w:u w:val="thick"/>
        </w:rPr>
        <w:t>New Business</w:t>
      </w:r>
      <w:r w:rsidR="00E75D2A">
        <w:rPr>
          <w:u w:val="thick"/>
        </w:rPr>
        <w:t>/</w:t>
      </w:r>
      <w:bookmarkStart w:id="5" w:name="Old_Business"/>
      <w:bookmarkEnd w:id="5"/>
      <w:r>
        <w:rPr>
          <w:u w:val="thick"/>
        </w:rPr>
        <w:t>Old Business</w:t>
      </w:r>
    </w:p>
    <w:p w14:paraId="68C72CBA" w14:textId="77777777" w:rsidR="00B5061F" w:rsidRDefault="00362FA1" w:rsidP="006E15E1">
      <w:pPr>
        <w:pStyle w:val="BodyText"/>
        <w:rPr>
          <w:b/>
          <w:sz w:val="13"/>
        </w:rPr>
      </w:pPr>
      <w:r>
        <w:rPr>
          <w:b/>
          <w:sz w:val="13"/>
        </w:rPr>
        <w:t xml:space="preserve"> </w:t>
      </w:r>
    </w:p>
    <w:p w14:paraId="49154B4C" w14:textId="42FFA10D" w:rsidR="00362FA1" w:rsidRDefault="00362FA1" w:rsidP="006E15E1">
      <w:pPr>
        <w:pStyle w:val="BodyText"/>
      </w:pPr>
      <w:r>
        <w:t xml:space="preserve"> </w:t>
      </w:r>
      <w:r w:rsidR="006E15E1">
        <w:t xml:space="preserve">Executive Director White explained </w:t>
      </w:r>
      <w:r w:rsidR="00F01149">
        <w:t xml:space="preserve">she had </w:t>
      </w:r>
      <w:r w:rsidR="006E15E1">
        <w:t xml:space="preserve">a </w:t>
      </w:r>
      <w:r w:rsidR="00800A23">
        <w:t xml:space="preserve">zoom </w:t>
      </w:r>
      <w:r w:rsidR="00374E3D">
        <w:t>call with</w:t>
      </w:r>
      <w:r w:rsidR="00800A23">
        <w:t xml:space="preserve"> GDOT regarding the railroad crossing at Indian Springs and possible </w:t>
      </w:r>
      <w:r w:rsidR="00FA3575">
        <w:t>ways to make th</w:t>
      </w:r>
      <w:r w:rsidR="00795D32">
        <w:t xml:space="preserve">e crossing and intersection </w:t>
      </w:r>
      <w:r w:rsidR="002D2CB4">
        <w:t>s</w:t>
      </w:r>
      <w:r w:rsidR="00EF3150">
        <w:t>afer</w:t>
      </w:r>
      <w:r w:rsidR="002D2CB4">
        <w:t xml:space="preserve"> and easier to navigate.  </w:t>
      </w:r>
      <w:r w:rsidR="00435F96">
        <w:t>Several concepts were reviewed</w:t>
      </w:r>
      <w:r w:rsidR="0081609D">
        <w:t xml:space="preserve">, </w:t>
      </w:r>
      <w:r w:rsidR="00435F96">
        <w:t xml:space="preserve">and the idea of taking Cary </w:t>
      </w:r>
      <w:r w:rsidR="00D44FEC">
        <w:t xml:space="preserve">L. </w:t>
      </w:r>
      <w:r w:rsidR="00435F96">
        <w:t xml:space="preserve">Bittick road over the tracks </w:t>
      </w:r>
      <w:r w:rsidR="0081009B">
        <w:t xml:space="preserve">to Collier </w:t>
      </w:r>
      <w:r w:rsidR="00435F96">
        <w:t>might work best</w:t>
      </w:r>
      <w:r w:rsidR="0081009B">
        <w:t xml:space="preserve"> and be the most economical</w:t>
      </w:r>
      <w:r w:rsidR="00435F96">
        <w:t xml:space="preserve">.  </w:t>
      </w:r>
      <w:r w:rsidR="002D2CB4">
        <w:t xml:space="preserve">GDOT indicated that there are LIMG dollars that </w:t>
      </w:r>
      <w:r w:rsidR="00FB3071">
        <w:t xml:space="preserve">could possibly be used </w:t>
      </w:r>
      <w:r w:rsidR="00FB3071">
        <w:lastRenderedPageBreak/>
        <w:t>for this project.</w:t>
      </w:r>
      <w:r w:rsidR="00B5061F">
        <w:t xml:space="preserve"> Next step would be for Director White to write a letter to Commissioner McMurray requesting LMIG dollars for this intersection/</w:t>
      </w:r>
      <w:r w:rsidR="003E3B6A">
        <w:t>railroad</w:t>
      </w:r>
      <w:r w:rsidR="00B5061F">
        <w:t xml:space="preserve"> crossing.</w:t>
      </w:r>
      <w:r w:rsidR="00382E6B">
        <w:t xml:space="preserve">  </w:t>
      </w:r>
      <w:r w:rsidR="00C56F37">
        <w:t>There was discussion about hiring Don Carter to</w:t>
      </w:r>
      <w:r w:rsidR="00612C0B">
        <w:t xml:space="preserve"> draw a plan.</w:t>
      </w:r>
    </w:p>
    <w:p w14:paraId="75998DF4" w14:textId="77777777" w:rsidR="00163414" w:rsidRDefault="00163414" w:rsidP="006E15E1">
      <w:pPr>
        <w:pStyle w:val="BodyText"/>
      </w:pPr>
    </w:p>
    <w:p w14:paraId="1C41D1FC" w14:textId="4204C54D" w:rsidR="00960519" w:rsidRPr="009C1868" w:rsidRDefault="00311613" w:rsidP="00FC7D2B">
      <w:r w:rsidRPr="00994A73">
        <w:t xml:space="preserve">Chairman Baugh called for a </w:t>
      </w:r>
      <w:r w:rsidR="001C4FAE" w:rsidRPr="00994A73">
        <w:t xml:space="preserve">Motion.   </w:t>
      </w:r>
      <w:r w:rsidR="00FC7D2B">
        <w:t xml:space="preserve">Greg Head made the </w:t>
      </w:r>
      <w:r w:rsidR="00FC7D2B" w:rsidRPr="009C1868">
        <w:t>motion t</w:t>
      </w:r>
      <w:r w:rsidR="00FC7D2B" w:rsidRPr="009C1868">
        <w:t>o allow Executive Director Joyce White to proceed with requesting Don Carter</w:t>
      </w:r>
      <w:r w:rsidR="009C1868" w:rsidRPr="009C1868">
        <w:t>’s fee</w:t>
      </w:r>
      <w:r w:rsidR="00FC7D2B" w:rsidRPr="009C1868">
        <w:t xml:space="preserve"> to produce drawings of a rail crossing at Indian Springs in order to procure a cost of redesigning said rail </w:t>
      </w:r>
      <w:r w:rsidR="003E3B6A" w:rsidRPr="009C1868">
        <w:t>crossing.</w:t>
      </w:r>
    </w:p>
    <w:p w14:paraId="44B9C4ED" w14:textId="77777777" w:rsidR="00303DED" w:rsidRDefault="00303DED" w:rsidP="00F17D0D">
      <w:pPr>
        <w:pStyle w:val="BodyText"/>
      </w:pPr>
    </w:p>
    <w:p w14:paraId="7F67A9A5" w14:textId="43F53E92" w:rsidR="00303DED" w:rsidRDefault="00303DED" w:rsidP="00F17D0D">
      <w:pPr>
        <w:pStyle w:val="BodyText"/>
      </w:pPr>
      <w:r>
        <w:t>Executive Director White then brought up</w:t>
      </w:r>
      <w:r w:rsidR="0007419A">
        <w:t xml:space="preserve"> that the County</w:t>
      </w:r>
      <w:r w:rsidR="009954B1">
        <w:t xml:space="preserve"> Commission</w:t>
      </w:r>
      <w:r w:rsidR="0007419A">
        <w:t xml:space="preserve"> </w:t>
      </w:r>
      <w:r w:rsidR="009954B1">
        <w:t xml:space="preserve">are </w:t>
      </w:r>
      <w:r w:rsidR="0007419A">
        <w:t>going to implement impact fees in the near future.  Chairman Baugh called on Commission Chair Tapley to explain</w:t>
      </w:r>
      <w:r w:rsidR="00F83E5F">
        <w:t xml:space="preserve"> and he explained the reasonin</w:t>
      </w:r>
      <w:r w:rsidR="00BA5A61">
        <w:t>g was not to overburden infrastructure</w:t>
      </w:r>
      <w:r w:rsidR="002E78F9">
        <w:t xml:space="preserve"> and control growth.</w:t>
      </w:r>
      <w:r w:rsidR="009954B1">
        <w:t xml:space="preserve">  There was quite a bit of discussion</w:t>
      </w:r>
      <w:r w:rsidR="00E014E4">
        <w:t>.</w:t>
      </w:r>
    </w:p>
    <w:p w14:paraId="281BB327" w14:textId="77777777" w:rsidR="00E1684B" w:rsidRDefault="00E1684B" w:rsidP="00F17D0D">
      <w:pPr>
        <w:pStyle w:val="BodyText"/>
      </w:pPr>
    </w:p>
    <w:p w14:paraId="30398C4E" w14:textId="79C024A3" w:rsidR="00E1684B" w:rsidRDefault="00E1684B" w:rsidP="00F17D0D">
      <w:pPr>
        <w:pStyle w:val="BodyText"/>
      </w:pPr>
      <w:r>
        <w:t xml:space="preserve">Director White </w:t>
      </w:r>
      <w:r w:rsidR="00664C28">
        <w:t xml:space="preserve">explained that the Chamber would like our participation and influence </w:t>
      </w:r>
      <w:r w:rsidR="003245CC">
        <w:t xml:space="preserve">in holding a political “meet the candidates” night on October 19.  </w:t>
      </w:r>
      <w:r w:rsidR="00253253">
        <w:t>Th</w:t>
      </w:r>
      <w:r w:rsidR="0031054C">
        <w:t>is would be an opportunity for candidates to</w:t>
      </w:r>
      <w:r w:rsidR="00B324E9">
        <w:t xml:space="preserve"> explain the reason they are running for City Council or Mayor.</w:t>
      </w:r>
    </w:p>
    <w:p w14:paraId="7ED7A792" w14:textId="77777777" w:rsidR="00C51489" w:rsidRDefault="00C51489" w:rsidP="00F17D0D">
      <w:pPr>
        <w:pStyle w:val="BodyText"/>
      </w:pPr>
    </w:p>
    <w:p w14:paraId="098E863E" w14:textId="3131A4CC" w:rsidR="00C51489" w:rsidRDefault="00C51489" w:rsidP="00F17D0D">
      <w:pPr>
        <w:pStyle w:val="BodyText"/>
      </w:pPr>
      <w:r>
        <w:t>Director White gave an update on the Driver’s License Facility</w:t>
      </w:r>
      <w:r w:rsidR="005D07B1">
        <w:t xml:space="preserve"> and the “move in” date has moved to middle of December rather </w:t>
      </w:r>
      <w:r w:rsidR="00EC2D05">
        <w:t>than</w:t>
      </w:r>
      <w:r w:rsidR="005D07B1">
        <w:t xml:space="preserve"> middle of November. </w:t>
      </w:r>
      <w:r w:rsidR="002C2F63">
        <w:t xml:space="preserve">  </w:t>
      </w:r>
      <w:r w:rsidR="00351261">
        <w:t>Director White explained the most recent timeline of items left to be completed.</w:t>
      </w:r>
      <w:r w:rsidR="005D07B1">
        <w:t xml:space="preserve"> </w:t>
      </w:r>
    </w:p>
    <w:p w14:paraId="7E693150" w14:textId="77777777" w:rsidR="00CD3536" w:rsidRDefault="00CD3536" w:rsidP="00F17D0D">
      <w:pPr>
        <w:pStyle w:val="BodyText"/>
      </w:pPr>
    </w:p>
    <w:p w14:paraId="2146C6D6" w14:textId="2E1678CF" w:rsidR="00CD3536" w:rsidRDefault="00CD3536" w:rsidP="00F17D0D">
      <w:pPr>
        <w:pStyle w:val="BodyText"/>
      </w:pPr>
      <w:r>
        <w:t>There was a</w:t>
      </w:r>
      <w:r w:rsidR="00AD3BCC">
        <w:t xml:space="preserve"> discussion about the</w:t>
      </w:r>
      <w:r>
        <w:t xml:space="preserve"> appearance of George Emami’s building being built at </w:t>
      </w:r>
      <w:r w:rsidR="00E6361B">
        <w:t xml:space="preserve">Indian Springs and Director Wendell Horne said our lesson learned is that we </w:t>
      </w:r>
      <w:r w:rsidR="008E7E31">
        <w:t xml:space="preserve">should always demand plans, approve plans and </w:t>
      </w:r>
      <w:r w:rsidR="00DB4C8C">
        <w:t>require</w:t>
      </w:r>
      <w:r w:rsidR="00533775">
        <w:t xml:space="preserve"> the purchaser conform to </w:t>
      </w:r>
      <w:r w:rsidR="00DB4C8C">
        <w:t>the plans</w:t>
      </w:r>
      <w:r w:rsidR="00533775">
        <w:t xml:space="preserve"> presented</w:t>
      </w:r>
      <w:r w:rsidR="00DB4C8C">
        <w:t>.</w:t>
      </w:r>
      <w:r w:rsidR="006E6013">
        <w:t xml:space="preserve">  The Board requested Director White </w:t>
      </w:r>
      <w:r w:rsidR="00EC2D05">
        <w:t>to advise</w:t>
      </w:r>
      <w:r w:rsidR="00DC7F99">
        <w:t xml:space="preserve"> George Emami that the building thus far doesn’t look like what was presented and could</w:t>
      </w:r>
      <w:r w:rsidR="00180AAB">
        <w:t xml:space="preserve"> he please explain and adhere to his presentation.</w:t>
      </w:r>
    </w:p>
    <w:p w14:paraId="253A4825" w14:textId="77777777" w:rsidR="00721458" w:rsidRPr="00FA33A9" w:rsidRDefault="00721458" w:rsidP="00F17D0D">
      <w:pPr>
        <w:pStyle w:val="BodyText"/>
        <w:rPr>
          <w:b/>
          <w:sz w:val="13"/>
        </w:rPr>
      </w:pPr>
    </w:p>
    <w:p w14:paraId="33DC885B" w14:textId="2E67E280" w:rsidR="009C0F1D" w:rsidRDefault="009C0F1D">
      <w:pPr>
        <w:pStyle w:val="BodyText"/>
        <w:rPr>
          <w:b/>
          <w:sz w:val="13"/>
        </w:rPr>
      </w:pPr>
    </w:p>
    <w:p w14:paraId="6269215D" w14:textId="77777777" w:rsidR="009C0F1D" w:rsidRDefault="009C0F1D">
      <w:pPr>
        <w:pStyle w:val="BodyText"/>
        <w:rPr>
          <w:b/>
          <w:sz w:val="13"/>
        </w:rPr>
      </w:pPr>
    </w:p>
    <w:p w14:paraId="0AC59B3E" w14:textId="34BAECAC" w:rsidR="00766B27" w:rsidRDefault="008465C5" w:rsidP="00D1534F">
      <w:pPr>
        <w:rPr>
          <w:b/>
          <w:bCs/>
          <w:u w:val="thick"/>
        </w:rPr>
      </w:pPr>
      <w:r>
        <w:rPr>
          <w:b/>
          <w:bCs/>
          <w:u w:val="thick"/>
        </w:rPr>
        <w:t xml:space="preserve"> </w:t>
      </w:r>
      <w:r w:rsidR="00AF11C5">
        <w:rPr>
          <w:b/>
          <w:bCs/>
          <w:u w:val="thick"/>
        </w:rPr>
        <w:t>E</w:t>
      </w:r>
      <w:r w:rsidR="000F61D4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Directors Report</w:t>
      </w:r>
    </w:p>
    <w:p w14:paraId="01DA2112" w14:textId="77777777" w:rsidR="009B2E5E" w:rsidRDefault="009B2E5E" w:rsidP="009B2E5E">
      <w:pPr>
        <w:rPr>
          <w:sz w:val="28"/>
          <w:szCs w:val="28"/>
        </w:rPr>
      </w:pPr>
    </w:p>
    <w:p w14:paraId="6F5A6340" w14:textId="0652145F" w:rsidR="006B2285" w:rsidRPr="00E47C38" w:rsidRDefault="002A1BDE" w:rsidP="00C8031E">
      <w:r w:rsidRPr="00E47C38">
        <w:t>Director White updated the Board on the covenants at Indian Springs</w:t>
      </w:r>
      <w:r w:rsidR="00D80C92" w:rsidRPr="00E47C38">
        <w:t xml:space="preserve"> and </w:t>
      </w:r>
      <w:r w:rsidR="00876B1E">
        <w:t xml:space="preserve">reported that </w:t>
      </w:r>
      <w:r w:rsidR="00BA6AE5">
        <w:t xml:space="preserve">they had been revised by Attorney Kevin Brown and they should be </w:t>
      </w:r>
      <w:r w:rsidR="00940AD8">
        <w:t>final.</w:t>
      </w:r>
      <w:r w:rsidR="00D80C92" w:rsidRPr="00E47C38">
        <w:t xml:space="preserve">   Project Total Package Due Diligence ends Thursday, October 12, </w:t>
      </w:r>
      <w:r w:rsidR="00EC2D05" w:rsidRPr="00E47C38">
        <w:t>2023,</w:t>
      </w:r>
      <w:r w:rsidR="00D80C92" w:rsidRPr="00E47C38">
        <w:t xml:space="preserve"> and</w:t>
      </w:r>
      <w:r w:rsidR="00940AD8">
        <w:t xml:space="preserve"> Total Package should not need another</w:t>
      </w:r>
      <w:r w:rsidR="00EC166D" w:rsidRPr="00E47C38">
        <w:t xml:space="preserve"> extension.</w:t>
      </w:r>
      <w:r w:rsidR="00D40A37">
        <w:t xml:space="preserve">  Director White reported that Hopkins and </w:t>
      </w:r>
      <w:r w:rsidR="009B2E5E" w:rsidRPr="00E47C38">
        <w:t>Associates</w:t>
      </w:r>
      <w:r w:rsidR="006B2285">
        <w:t xml:space="preserve"> has requested that ADP process payroll and we have agreed.</w:t>
      </w:r>
    </w:p>
    <w:p w14:paraId="142BE114" w14:textId="77777777" w:rsidR="009B2E5E" w:rsidRPr="00E47C38" w:rsidRDefault="009B2E5E" w:rsidP="00C8031E"/>
    <w:p w14:paraId="7EFF5E76" w14:textId="31E3E847" w:rsidR="009B2E5E" w:rsidRPr="00E47C38" w:rsidRDefault="00710105" w:rsidP="00C8031E">
      <w:r w:rsidRPr="00E47C38">
        <w:t xml:space="preserve">Executive White </w:t>
      </w:r>
      <w:r w:rsidR="009B2E5E" w:rsidRPr="00E47C38">
        <w:t>attended</w:t>
      </w:r>
      <w:r w:rsidRPr="00E47C38">
        <w:t xml:space="preserve"> </w:t>
      </w:r>
      <w:r w:rsidR="00C733B4">
        <w:t>t</w:t>
      </w:r>
      <w:r w:rsidRPr="00E47C38">
        <w:t xml:space="preserve">he </w:t>
      </w:r>
      <w:r w:rsidR="009B2E5E" w:rsidRPr="00E47C38">
        <w:t>Governor’s Workforce Summit at the Capito</w:t>
      </w:r>
      <w:r w:rsidR="005A512C">
        <w:t xml:space="preserve">l with Governor Kemp and Chancellor Perdue.  She also attended </w:t>
      </w:r>
      <w:r w:rsidR="002B77B3" w:rsidRPr="00E47C38">
        <w:t xml:space="preserve">a meeting with the Chamber </w:t>
      </w:r>
      <w:r w:rsidR="0066606A">
        <w:t>meetings.   Director White</w:t>
      </w:r>
      <w:r w:rsidR="00B70627" w:rsidRPr="00E47C38">
        <w:t xml:space="preserve"> s</w:t>
      </w:r>
      <w:r w:rsidR="009B2E5E" w:rsidRPr="00E47C38">
        <w:t>et up</w:t>
      </w:r>
      <w:r w:rsidR="00B70627" w:rsidRPr="00E47C38">
        <w:t xml:space="preserve"> a</w:t>
      </w:r>
      <w:r w:rsidR="009B2E5E" w:rsidRPr="00E47C38">
        <w:t xml:space="preserve"> meeting for Chairman Tapley, Eddie </w:t>
      </w:r>
      <w:r w:rsidR="001431B5" w:rsidRPr="00E47C38">
        <w:t xml:space="preserve">Rowland </w:t>
      </w:r>
      <w:r w:rsidR="001431B5">
        <w:t>and</w:t>
      </w:r>
      <w:r w:rsidR="00170131">
        <w:t xml:space="preserve"> </w:t>
      </w:r>
      <w:r w:rsidR="009B2E5E" w:rsidRPr="00E47C38">
        <w:t>Phil Ham</w:t>
      </w:r>
      <w:r w:rsidR="00004012">
        <w:t xml:space="preserve"> to meet with Commissioner Harper</w:t>
      </w:r>
      <w:r w:rsidR="009B2E5E" w:rsidRPr="00E47C38">
        <w:t xml:space="preserve"> </w:t>
      </w:r>
      <w:r w:rsidR="00170131">
        <w:t>where they presented plans for a new Agriculture Comple</w:t>
      </w:r>
      <w:r w:rsidR="00A80758">
        <w:t xml:space="preserve">x and </w:t>
      </w:r>
      <w:r w:rsidR="009B2E5E" w:rsidRPr="00E47C38">
        <w:t xml:space="preserve">subsequently </w:t>
      </w:r>
      <w:r w:rsidR="00566F40">
        <w:t xml:space="preserve">Director White </w:t>
      </w:r>
      <w:r w:rsidR="009B2E5E" w:rsidRPr="00E47C38">
        <w:t>drafted a letter</w:t>
      </w:r>
      <w:r w:rsidR="00F96AB0">
        <w:t xml:space="preserve"> of support</w:t>
      </w:r>
      <w:r w:rsidR="009B2E5E" w:rsidRPr="00E47C38">
        <w:t xml:space="preserve"> </w:t>
      </w:r>
      <w:r w:rsidR="00A80758">
        <w:t xml:space="preserve">for Commissioner Harper’s </w:t>
      </w:r>
      <w:r w:rsidR="009B2E5E" w:rsidRPr="00E47C38">
        <w:t xml:space="preserve">signature </w:t>
      </w:r>
      <w:r w:rsidR="00F96AB0">
        <w:t>in</w:t>
      </w:r>
      <w:r w:rsidR="009B2E5E" w:rsidRPr="00E47C38">
        <w:t xml:space="preserve"> support</w:t>
      </w:r>
      <w:r w:rsidR="00F96AB0">
        <w:t xml:space="preserve"> of</w:t>
      </w:r>
      <w:r w:rsidR="009B2E5E" w:rsidRPr="00E47C38">
        <w:t xml:space="preserve"> the Ag Center</w:t>
      </w:r>
      <w:r w:rsidR="00566F40">
        <w:t xml:space="preserve"> and secured the letter.  This letter is to support a grant the County is </w:t>
      </w:r>
      <w:r w:rsidR="003836FC">
        <w:t>applying for.</w:t>
      </w:r>
      <w:r w:rsidR="00F96AB0">
        <w:t xml:space="preserve">  Director White is</w:t>
      </w:r>
      <w:r w:rsidR="00CA7851" w:rsidRPr="00E47C38">
        <w:t xml:space="preserve"> working with Dr. Becky Brown and Sabrina Phelps to </w:t>
      </w:r>
      <w:r w:rsidR="00D206FD" w:rsidRPr="00E47C38">
        <w:t>set up an E</w:t>
      </w:r>
      <w:r w:rsidR="009B2E5E" w:rsidRPr="00E47C38">
        <w:t xml:space="preserve">xternship Day </w:t>
      </w:r>
      <w:r w:rsidR="003836FC">
        <w:t>to be held</w:t>
      </w:r>
      <w:r w:rsidR="009B2E5E" w:rsidRPr="00E47C38">
        <w:t xml:space="preserve"> January 4</w:t>
      </w:r>
      <w:r w:rsidR="00D206FD" w:rsidRPr="00E47C38">
        <w:t>, 2024.  She would like</w:t>
      </w:r>
      <w:r w:rsidR="009B2E5E" w:rsidRPr="00E47C38">
        <w:t xml:space="preserve"> GPSTC</w:t>
      </w:r>
      <w:r w:rsidR="00D206FD" w:rsidRPr="00E47C38">
        <w:t xml:space="preserve"> to host and </w:t>
      </w:r>
      <w:r w:rsidR="00B72F9B" w:rsidRPr="00E47C38">
        <w:t>EMC in Jackson host the group in the afternoon.</w:t>
      </w:r>
      <w:r w:rsidR="009B2E5E" w:rsidRPr="00E47C38">
        <w:t xml:space="preserve"> </w:t>
      </w:r>
    </w:p>
    <w:p w14:paraId="14A10F71" w14:textId="77777777" w:rsidR="009B2E5E" w:rsidRPr="00E47C38" w:rsidRDefault="009B2E5E" w:rsidP="00C8031E">
      <w:pPr>
        <w:rPr>
          <w:b/>
          <w:bCs/>
        </w:rPr>
      </w:pPr>
    </w:p>
    <w:p w14:paraId="59E14AFA" w14:textId="3A52C78D" w:rsidR="00766B27" w:rsidRPr="00E47C38" w:rsidRDefault="00766B27" w:rsidP="00C8031E">
      <w:pPr>
        <w:pStyle w:val="BodyText"/>
        <w:spacing w:before="5"/>
        <w:rPr>
          <w:b/>
        </w:rPr>
      </w:pPr>
    </w:p>
    <w:p w14:paraId="287826E0" w14:textId="77777777" w:rsidR="00D931C1" w:rsidRDefault="00D931C1" w:rsidP="006D2FF4">
      <w:pPr>
        <w:pStyle w:val="BodyText"/>
        <w:spacing w:before="5"/>
      </w:pPr>
    </w:p>
    <w:p w14:paraId="2C224735" w14:textId="6912E44D" w:rsidR="00F17541" w:rsidRDefault="00BE071D" w:rsidP="00E04C38">
      <w:pPr>
        <w:pStyle w:val="BodyText"/>
        <w:spacing w:before="5"/>
        <w:rPr>
          <w:b/>
          <w:bCs/>
          <w:u w:val="thick"/>
        </w:rPr>
      </w:pPr>
      <w:r>
        <w:t xml:space="preserve"> </w:t>
      </w:r>
      <w:r w:rsidR="00F17541">
        <w:rPr>
          <w:b/>
          <w:bCs/>
          <w:u w:val="thick"/>
        </w:rPr>
        <w:t>E</w:t>
      </w:r>
      <w:r w:rsidR="00F17541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Session</w:t>
      </w:r>
    </w:p>
    <w:p w14:paraId="1178CDD5" w14:textId="09FA2397" w:rsidR="0045041C" w:rsidRDefault="0045041C" w:rsidP="0045041C">
      <w:pPr>
        <w:pStyle w:val="BodyText"/>
        <w:ind w:right="444"/>
      </w:pPr>
    </w:p>
    <w:p w14:paraId="0130D041" w14:textId="592143D3" w:rsidR="00E94596" w:rsidRDefault="00E94596" w:rsidP="00E94596">
      <w:pPr>
        <w:pStyle w:val="BodyText"/>
        <w:spacing w:before="91"/>
        <w:ind w:left="120" w:right="823"/>
      </w:pPr>
      <w:r>
        <w:t xml:space="preserve">Chairman Tom Baugh called for a motion to enter Executive Session. Mr. </w:t>
      </w:r>
      <w:r w:rsidR="000771F0">
        <w:t>Greg Goolsby</w:t>
      </w:r>
      <w:r w:rsidR="006472F1">
        <w:t xml:space="preserve"> made the motion</w:t>
      </w:r>
      <w:r>
        <w:t xml:space="preserve"> to enter Executive Session. Mr. </w:t>
      </w:r>
      <w:r w:rsidR="006472F1">
        <w:t xml:space="preserve">Craig Craddock </w:t>
      </w:r>
      <w:r>
        <w:t xml:space="preserve">seconded the motion. The motion passed unanimously. </w:t>
      </w:r>
    </w:p>
    <w:p w14:paraId="36AB2C3C" w14:textId="5F96DFFA" w:rsidR="002E785E" w:rsidRDefault="002E785E" w:rsidP="002E785E">
      <w:pPr>
        <w:pStyle w:val="BodyText"/>
        <w:spacing w:before="91"/>
        <w:ind w:left="120" w:right="823"/>
      </w:pPr>
      <w:r>
        <w:t xml:space="preserve">Chairman Tom Baugh called for a motion to exit Executive Session. Mr. </w:t>
      </w:r>
      <w:r w:rsidR="00963B30">
        <w:t>Craig Craddock</w:t>
      </w:r>
      <w:r w:rsidR="00130600">
        <w:t xml:space="preserve"> </w:t>
      </w:r>
      <w:r>
        <w:t>made a motion to e</w:t>
      </w:r>
      <w:r w:rsidR="00130600">
        <w:t>xit</w:t>
      </w:r>
      <w:r>
        <w:t xml:space="preserve"> Executive Session. Mr. </w:t>
      </w:r>
      <w:r w:rsidR="00130600">
        <w:t>Greg Head</w:t>
      </w:r>
      <w:r>
        <w:t xml:space="preserve"> seconded the motion. The motion passed unanimously. </w:t>
      </w:r>
    </w:p>
    <w:p w14:paraId="2222DFF6" w14:textId="48B20D9A" w:rsidR="00C92EDB" w:rsidRPr="00611CF5" w:rsidRDefault="00C92EDB" w:rsidP="0045041C">
      <w:pPr>
        <w:pStyle w:val="BodyText"/>
        <w:ind w:right="444"/>
        <w:rPr>
          <w:b/>
          <w:bCs/>
          <w:u w:val="single"/>
        </w:rPr>
      </w:pPr>
    </w:p>
    <w:p w14:paraId="77389BAA" w14:textId="20D28DC7" w:rsidR="00460A4A" w:rsidRDefault="00CD36BD" w:rsidP="00AC63A2">
      <w:pPr>
        <w:pStyle w:val="Heading1"/>
        <w:ind w:left="0"/>
        <w:rPr>
          <w:u w:val="thick"/>
        </w:rPr>
      </w:pPr>
      <w:bookmarkStart w:id="6" w:name="Other_Business"/>
      <w:bookmarkEnd w:id="6"/>
      <w:r>
        <w:rPr>
          <w:u w:val="thick"/>
        </w:rPr>
        <w:lastRenderedPageBreak/>
        <w:t xml:space="preserve"> </w:t>
      </w:r>
      <w:r w:rsidR="0033694A">
        <w:rPr>
          <w:u w:val="thick"/>
        </w:rPr>
        <w:t>Ot</w:t>
      </w:r>
      <w:r w:rsidR="000F61D4">
        <w:rPr>
          <w:u w:val="thick"/>
        </w:rPr>
        <w:t>her Business</w:t>
      </w:r>
    </w:p>
    <w:p w14:paraId="0011CE03" w14:textId="6FC18C18" w:rsidR="00D808C5" w:rsidRPr="00345613" w:rsidRDefault="0032708E" w:rsidP="00D808C5">
      <w:r>
        <w:t xml:space="preserve">Director White raised the issue of having to find </w:t>
      </w:r>
      <w:r w:rsidR="00074C87">
        <w:t>Board Members</w:t>
      </w:r>
      <w:r w:rsidR="00EF783E">
        <w:t xml:space="preserve"> to sign</w:t>
      </w:r>
      <w:r>
        <w:t xml:space="preserve"> checks that are</w:t>
      </w:r>
      <w:r w:rsidR="00D808C5">
        <w:t xml:space="preserve"> minimal</w:t>
      </w:r>
      <w:r w:rsidR="00EF783E">
        <w:t xml:space="preserve"> amounts</w:t>
      </w:r>
      <w:r w:rsidR="00D808C5">
        <w:t xml:space="preserve">. </w:t>
      </w:r>
      <w:r w:rsidR="007108DE">
        <w:t xml:space="preserve">She feels the time </w:t>
      </w:r>
      <w:r w:rsidR="00345613">
        <w:t>and cost of running down members who can sign a check</w:t>
      </w:r>
      <w:r w:rsidR="0002252B">
        <w:t xml:space="preserve"> for an amount under $100</w:t>
      </w:r>
      <w:r w:rsidR="00345613">
        <w:t xml:space="preserve"> is not a good use of </w:t>
      </w:r>
      <w:r w:rsidR="0002252B">
        <w:t xml:space="preserve">time and </w:t>
      </w:r>
      <w:r w:rsidR="00345613">
        <w:t>resources for the Board</w:t>
      </w:r>
      <w:r w:rsidR="00641D25">
        <w:t xml:space="preserve">.  </w:t>
      </w:r>
      <w:r w:rsidR="00345613">
        <w:t>Chairman Tom Baugh called for a Motion.  Craig Craddock mad</w:t>
      </w:r>
      <w:r w:rsidR="00E30445">
        <w:t>e</w:t>
      </w:r>
      <w:r w:rsidR="00345613">
        <w:t xml:space="preserve"> </w:t>
      </w:r>
      <w:r w:rsidR="00641D25">
        <w:t>the Motion</w:t>
      </w:r>
      <w:r w:rsidR="00513D2F">
        <w:t xml:space="preserve"> that the Executive Director be allowed to sign checks</w:t>
      </w:r>
      <w:r w:rsidR="00FB153E">
        <w:t xml:space="preserve"> up to</w:t>
      </w:r>
      <w:r w:rsidR="00D808C5" w:rsidRPr="00345613">
        <w:t xml:space="preserve"> $1000</w:t>
      </w:r>
      <w:r w:rsidR="00FB153E">
        <w:t xml:space="preserve">.  Mr.  Greg Head seconded the Motion and the Motion passed </w:t>
      </w:r>
      <w:r w:rsidR="00FF0E25">
        <w:t>unanimously</w:t>
      </w:r>
      <w:r w:rsidR="00FB153E">
        <w:t>.</w:t>
      </w:r>
    </w:p>
    <w:p w14:paraId="4618F513" w14:textId="06F5E064" w:rsidR="00D808C5" w:rsidRPr="00345613" w:rsidRDefault="00D808C5" w:rsidP="00D808C5">
      <w:r w:rsidRPr="00345613">
        <w:t xml:space="preserve">      </w:t>
      </w:r>
    </w:p>
    <w:p w14:paraId="3571A9DF" w14:textId="467EA548" w:rsidR="005A42FC" w:rsidRDefault="005A42FC" w:rsidP="00AC63A2">
      <w:pPr>
        <w:pStyle w:val="Heading1"/>
        <w:ind w:left="0"/>
      </w:pPr>
    </w:p>
    <w:p w14:paraId="2BB87CAC" w14:textId="6244B8BB" w:rsidR="00766B27" w:rsidRDefault="002E785E" w:rsidP="004D3FDB">
      <w:pPr>
        <w:pStyle w:val="Heading1"/>
        <w:ind w:left="0"/>
        <w:rPr>
          <w:u w:val="none"/>
        </w:rPr>
      </w:pPr>
      <w:r>
        <w:rPr>
          <w:b w:val="0"/>
          <w:bCs w:val="0"/>
          <w:u w:val="none"/>
        </w:rPr>
        <w:t xml:space="preserve"> </w:t>
      </w:r>
      <w:bookmarkStart w:id="7" w:name="Adjournment"/>
      <w:bookmarkEnd w:id="7"/>
      <w:r w:rsidR="000F61D4">
        <w:rPr>
          <w:u w:val="thick"/>
        </w:rPr>
        <w:t>Adjournment</w:t>
      </w:r>
    </w:p>
    <w:p w14:paraId="5F93A0C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3D8C11BE" w14:textId="28B78EBE" w:rsidR="00766B27" w:rsidRDefault="005A42FC">
      <w:pPr>
        <w:pStyle w:val="BodyText"/>
        <w:spacing w:before="92"/>
        <w:ind w:left="120" w:right="823"/>
      </w:pPr>
      <w:r>
        <w:t xml:space="preserve">Chairman </w:t>
      </w:r>
      <w:r w:rsidR="003D63A2">
        <w:t>Tom Baugh</w:t>
      </w:r>
      <w:r w:rsidR="000F61D4">
        <w:t xml:space="preserve"> called for a motion to adjourn </w:t>
      </w:r>
      <w:r w:rsidR="000F61D4" w:rsidRPr="00460A4A">
        <w:t>at</w:t>
      </w:r>
      <w:r w:rsidR="008B5CB9" w:rsidRPr="00460A4A">
        <w:t xml:space="preserve"> </w:t>
      </w:r>
      <w:r w:rsidR="006F3FB9">
        <w:t>9</w:t>
      </w:r>
      <w:r w:rsidR="00460A4A" w:rsidRPr="00460A4A">
        <w:t>:</w:t>
      </w:r>
      <w:r w:rsidR="00130600">
        <w:t>2</w:t>
      </w:r>
      <w:r w:rsidR="00FF0E25">
        <w:t>9</w:t>
      </w:r>
      <w:r w:rsidR="00460A4A">
        <w:t xml:space="preserve"> </w:t>
      </w:r>
      <w:r w:rsidR="000F61D4">
        <w:t>a.m. Mr.</w:t>
      </w:r>
      <w:r w:rsidR="008B5CB9">
        <w:t xml:space="preserve"> </w:t>
      </w:r>
      <w:r w:rsidR="00343434">
        <w:t xml:space="preserve">Greg Head </w:t>
      </w:r>
      <w:r w:rsidR="000F61D4">
        <w:t>made a motion to adjourn. Mr</w:t>
      </w:r>
      <w:r w:rsidR="00460A4A">
        <w:t xml:space="preserve">. </w:t>
      </w:r>
      <w:r w:rsidR="006B334B">
        <w:t>Wendell Horne</w:t>
      </w:r>
      <w:r w:rsidR="003D63A2">
        <w:t xml:space="preserve"> </w:t>
      </w:r>
      <w:r w:rsidR="000F61D4">
        <w:t>seconded the motion. The motion passed unanimously.</w:t>
      </w:r>
    </w:p>
    <w:p w14:paraId="41916DE1" w14:textId="77777777" w:rsidR="00766B27" w:rsidRDefault="00766B27">
      <w:pPr>
        <w:pStyle w:val="BodyText"/>
        <w:rPr>
          <w:sz w:val="24"/>
        </w:rPr>
      </w:pPr>
    </w:p>
    <w:p w14:paraId="03313200" w14:textId="77777777" w:rsidR="00766B27" w:rsidRDefault="00766B27">
      <w:pPr>
        <w:pStyle w:val="BodyText"/>
        <w:rPr>
          <w:sz w:val="20"/>
        </w:rPr>
      </w:pPr>
    </w:p>
    <w:p w14:paraId="1157D4A3" w14:textId="77777777" w:rsidR="00766B27" w:rsidRDefault="000F61D4">
      <w:pPr>
        <w:pStyle w:val="BodyText"/>
        <w:ind w:left="120" w:right="7302"/>
      </w:pPr>
      <w:r>
        <w:t>Respectfully Submitted:</w:t>
      </w:r>
    </w:p>
    <w:p w14:paraId="71853241" w14:textId="77777777" w:rsidR="00766B27" w:rsidRDefault="00766B27">
      <w:pPr>
        <w:pStyle w:val="BodyText"/>
        <w:spacing w:before="3"/>
      </w:pPr>
    </w:p>
    <w:p w14:paraId="1DE5CB92" w14:textId="600B54C5" w:rsidR="00766B27" w:rsidRDefault="00766B27">
      <w:pPr>
        <w:pStyle w:val="BodyText"/>
        <w:ind w:left="120" w:right="7302"/>
      </w:pPr>
    </w:p>
    <w:p w14:paraId="102C450E" w14:textId="654ADDB6" w:rsidR="00247364" w:rsidRDefault="00247364">
      <w:pPr>
        <w:pStyle w:val="BodyText"/>
        <w:ind w:left="120" w:right="7302"/>
      </w:pPr>
      <w:r>
        <w:t>Joyce White</w:t>
      </w:r>
    </w:p>
    <w:p w14:paraId="207CCC14" w14:textId="77777777" w:rsidR="00247364" w:rsidRDefault="00247364">
      <w:pPr>
        <w:pStyle w:val="BodyText"/>
        <w:ind w:left="120" w:right="7302"/>
      </w:pPr>
    </w:p>
    <w:p w14:paraId="371484E9" w14:textId="77777777" w:rsidR="005772C0" w:rsidRDefault="005772C0">
      <w:pPr>
        <w:pStyle w:val="BodyText"/>
        <w:ind w:left="120" w:right="7302"/>
      </w:pPr>
    </w:p>
    <w:p w14:paraId="3F600741" w14:textId="77777777" w:rsidR="005772C0" w:rsidRPr="00A95B5E" w:rsidRDefault="005772C0" w:rsidP="005772C0">
      <w:pPr>
        <w:rPr>
          <w:color w:val="FF0000"/>
        </w:rPr>
      </w:pPr>
    </w:p>
    <w:p w14:paraId="1C63453A" w14:textId="47A8B3C1" w:rsidR="005772C0" w:rsidRDefault="005772C0" w:rsidP="00FF0E25">
      <w:pPr>
        <w:rPr>
          <w:rFonts w:asciiTheme="minorHAnsi" w:hAnsiTheme="minorHAnsi"/>
        </w:rPr>
      </w:pPr>
      <w:r w:rsidRPr="00A95B5E">
        <w:rPr>
          <w:color w:val="FF0000"/>
        </w:rPr>
        <w:tab/>
      </w:r>
    </w:p>
    <w:p w14:paraId="72358952" w14:textId="77777777" w:rsidR="005772C0" w:rsidRDefault="005772C0">
      <w:pPr>
        <w:pStyle w:val="BodyText"/>
        <w:ind w:left="120" w:right="7302"/>
      </w:pPr>
    </w:p>
    <w:sectPr w:rsidR="005772C0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4546530F"/>
    <w:multiLevelType w:val="hybridMultilevel"/>
    <w:tmpl w:val="7CD0B1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num w:numId="1" w16cid:durableId="441533782">
    <w:abstractNumId w:val="1"/>
  </w:num>
  <w:num w:numId="2" w16cid:durableId="1059015623">
    <w:abstractNumId w:val="2"/>
  </w:num>
  <w:num w:numId="3" w16cid:durableId="193627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27"/>
    <w:rsid w:val="000017F6"/>
    <w:rsid w:val="00003D8C"/>
    <w:rsid w:val="00004012"/>
    <w:rsid w:val="0002252B"/>
    <w:rsid w:val="00044A73"/>
    <w:rsid w:val="00044EF0"/>
    <w:rsid w:val="0007419A"/>
    <w:rsid w:val="00074C87"/>
    <w:rsid w:val="000771F0"/>
    <w:rsid w:val="00085756"/>
    <w:rsid w:val="00096CAF"/>
    <w:rsid w:val="000C7480"/>
    <w:rsid w:val="000E14C5"/>
    <w:rsid w:val="000E171E"/>
    <w:rsid w:val="000E2B16"/>
    <w:rsid w:val="000F61D4"/>
    <w:rsid w:val="00103C20"/>
    <w:rsid w:val="00130600"/>
    <w:rsid w:val="00135B9A"/>
    <w:rsid w:val="001431B5"/>
    <w:rsid w:val="001540C1"/>
    <w:rsid w:val="00161F9D"/>
    <w:rsid w:val="00163414"/>
    <w:rsid w:val="00166998"/>
    <w:rsid w:val="00170131"/>
    <w:rsid w:val="00176C14"/>
    <w:rsid w:val="00177DFC"/>
    <w:rsid w:val="00180AAB"/>
    <w:rsid w:val="001A46C4"/>
    <w:rsid w:val="001B02B0"/>
    <w:rsid w:val="001B2291"/>
    <w:rsid w:val="001C4FAE"/>
    <w:rsid w:val="001C5448"/>
    <w:rsid w:val="001C5CFE"/>
    <w:rsid w:val="001C5FE7"/>
    <w:rsid w:val="001C6EDA"/>
    <w:rsid w:val="001D1E08"/>
    <w:rsid w:val="001D5824"/>
    <w:rsid w:val="001E070F"/>
    <w:rsid w:val="001E14F3"/>
    <w:rsid w:val="001E1CED"/>
    <w:rsid w:val="001E6837"/>
    <w:rsid w:val="00203D18"/>
    <w:rsid w:val="002133A2"/>
    <w:rsid w:val="00224AB2"/>
    <w:rsid w:val="00240382"/>
    <w:rsid w:val="00247364"/>
    <w:rsid w:val="00250EBF"/>
    <w:rsid w:val="00253253"/>
    <w:rsid w:val="00262B9A"/>
    <w:rsid w:val="0026304E"/>
    <w:rsid w:val="00273859"/>
    <w:rsid w:val="0029158A"/>
    <w:rsid w:val="002A1BDE"/>
    <w:rsid w:val="002B77B3"/>
    <w:rsid w:val="002C2F63"/>
    <w:rsid w:val="002C2FA2"/>
    <w:rsid w:val="002D2CB4"/>
    <w:rsid w:val="002E5053"/>
    <w:rsid w:val="002E785E"/>
    <w:rsid w:val="002E78F9"/>
    <w:rsid w:val="002F3C29"/>
    <w:rsid w:val="00303DED"/>
    <w:rsid w:val="0031054C"/>
    <w:rsid w:val="00311613"/>
    <w:rsid w:val="003245CC"/>
    <w:rsid w:val="0032708E"/>
    <w:rsid w:val="00331CD5"/>
    <w:rsid w:val="0033694A"/>
    <w:rsid w:val="00343434"/>
    <w:rsid w:val="00345613"/>
    <w:rsid w:val="00350084"/>
    <w:rsid w:val="00351261"/>
    <w:rsid w:val="00353BF3"/>
    <w:rsid w:val="0035626A"/>
    <w:rsid w:val="00362FA1"/>
    <w:rsid w:val="00366B14"/>
    <w:rsid w:val="00374E3D"/>
    <w:rsid w:val="00381792"/>
    <w:rsid w:val="00382E6B"/>
    <w:rsid w:val="003836FC"/>
    <w:rsid w:val="003A1BFE"/>
    <w:rsid w:val="003C74F7"/>
    <w:rsid w:val="003D63A2"/>
    <w:rsid w:val="003E3B6A"/>
    <w:rsid w:val="003F4D75"/>
    <w:rsid w:val="003F65FE"/>
    <w:rsid w:val="004021AF"/>
    <w:rsid w:val="004069B5"/>
    <w:rsid w:val="00412D5C"/>
    <w:rsid w:val="00413727"/>
    <w:rsid w:val="00424D88"/>
    <w:rsid w:val="00435F96"/>
    <w:rsid w:val="00442C20"/>
    <w:rsid w:val="00447D8C"/>
    <w:rsid w:val="0045041C"/>
    <w:rsid w:val="004607F4"/>
    <w:rsid w:val="00460A4A"/>
    <w:rsid w:val="00466F6D"/>
    <w:rsid w:val="00470925"/>
    <w:rsid w:val="0047216C"/>
    <w:rsid w:val="00476291"/>
    <w:rsid w:val="00482395"/>
    <w:rsid w:val="00484720"/>
    <w:rsid w:val="00494E0D"/>
    <w:rsid w:val="004A5588"/>
    <w:rsid w:val="004C51AC"/>
    <w:rsid w:val="004D3C4E"/>
    <w:rsid w:val="004D3FDB"/>
    <w:rsid w:val="004F1B75"/>
    <w:rsid w:val="00513D2F"/>
    <w:rsid w:val="00531E45"/>
    <w:rsid w:val="00533775"/>
    <w:rsid w:val="00536F87"/>
    <w:rsid w:val="00537483"/>
    <w:rsid w:val="005464FE"/>
    <w:rsid w:val="005548C8"/>
    <w:rsid w:val="00566F40"/>
    <w:rsid w:val="005772C0"/>
    <w:rsid w:val="005A2A0D"/>
    <w:rsid w:val="005A42FC"/>
    <w:rsid w:val="005A512C"/>
    <w:rsid w:val="005A790D"/>
    <w:rsid w:val="005B3D73"/>
    <w:rsid w:val="005D07B1"/>
    <w:rsid w:val="005E1F70"/>
    <w:rsid w:val="005E6C42"/>
    <w:rsid w:val="005E6F76"/>
    <w:rsid w:val="005F1E34"/>
    <w:rsid w:val="00611CF5"/>
    <w:rsid w:val="00612C0B"/>
    <w:rsid w:val="006332A5"/>
    <w:rsid w:val="00641D25"/>
    <w:rsid w:val="006472F1"/>
    <w:rsid w:val="00651390"/>
    <w:rsid w:val="00654D0E"/>
    <w:rsid w:val="00664C28"/>
    <w:rsid w:val="0066606A"/>
    <w:rsid w:val="00666595"/>
    <w:rsid w:val="006849A6"/>
    <w:rsid w:val="006B2285"/>
    <w:rsid w:val="006B2EC0"/>
    <w:rsid w:val="006B334B"/>
    <w:rsid w:val="006D2FF4"/>
    <w:rsid w:val="006E15E1"/>
    <w:rsid w:val="006E3561"/>
    <w:rsid w:val="006E527B"/>
    <w:rsid w:val="006E6013"/>
    <w:rsid w:val="006F3FB9"/>
    <w:rsid w:val="006F4A75"/>
    <w:rsid w:val="0070017C"/>
    <w:rsid w:val="00705E53"/>
    <w:rsid w:val="007066DD"/>
    <w:rsid w:val="00710105"/>
    <w:rsid w:val="007108DE"/>
    <w:rsid w:val="00717D8B"/>
    <w:rsid w:val="00721458"/>
    <w:rsid w:val="00723AE9"/>
    <w:rsid w:val="007276C6"/>
    <w:rsid w:val="007302CF"/>
    <w:rsid w:val="00734ADB"/>
    <w:rsid w:val="0074195E"/>
    <w:rsid w:val="007514D3"/>
    <w:rsid w:val="00766B27"/>
    <w:rsid w:val="007803EE"/>
    <w:rsid w:val="00795D32"/>
    <w:rsid w:val="00795F13"/>
    <w:rsid w:val="007A0DA6"/>
    <w:rsid w:val="007A7F9A"/>
    <w:rsid w:val="007B2D69"/>
    <w:rsid w:val="007D03D4"/>
    <w:rsid w:val="007D38E9"/>
    <w:rsid w:val="007F4142"/>
    <w:rsid w:val="00800A23"/>
    <w:rsid w:val="00803F3B"/>
    <w:rsid w:val="0081009B"/>
    <w:rsid w:val="00814458"/>
    <w:rsid w:val="0081609D"/>
    <w:rsid w:val="008313A6"/>
    <w:rsid w:val="008361F4"/>
    <w:rsid w:val="0083648F"/>
    <w:rsid w:val="00837ED1"/>
    <w:rsid w:val="00843EE6"/>
    <w:rsid w:val="008465C5"/>
    <w:rsid w:val="00851BFD"/>
    <w:rsid w:val="00876B1E"/>
    <w:rsid w:val="00893EB2"/>
    <w:rsid w:val="00897D1A"/>
    <w:rsid w:val="008A13BD"/>
    <w:rsid w:val="008A1A63"/>
    <w:rsid w:val="008A2C92"/>
    <w:rsid w:val="008B5CB9"/>
    <w:rsid w:val="008C0BB0"/>
    <w:rsid w:val="008C0FD0"/>
    <w:rsid w:val="008C1184"/>
    <w:rsid w:val="008D2004"/>
    <w:rsid w:val="008E3936"/>
    <w:rsid w:val="008E7E31"/>
    <w:rsid w:val="00935AFA"/>
    <w:rsid w:val="00940AD8"/>
    <w:rsid w:val="00941BA5"/>
    <w:rsid w:val="00944787"/>
    <w:rsid w:val="0095607C"/>
    <w:rsid w:val="00960519"/>
    <w:rsid w:val="00963B30"/>
    <w:rsid w:val="00994A73"/>
    <w:rsid w:val="009954B1"/>
    <w:rsid w:val="009A1489"/>
    <w:rsid w:val="009A21C9"/>
    <w:rsid w:val="009A62F2"/>
    <w:rsid w:val="009B2E5E"/>
    <w:rsid w:val="009C0F1D"/>
    <w:rsid w:val="009C1868"/>
    <w:rsid w:val="009E224A"/>
    <w:rsid w:val="00A20908"/>
    <w:rsid w:val="00A24014"/>
    <w:rsid w:val="00A403CE"/>
    <w:rsid w:val="00A50AC9"/>
    <w:rsid w:val="00A52112"/>
    <w:rsid w:val="00A73C37"/>
    <w:rsid w:val="00A74900"/>
    <w:rsid w:val="00A80758"/>
    <w:rsid w:val="00A81E50"/>
    <w:rsid w:val="00A82B7A"/>
    <w:rsid w:val="00A87C0C"/>
    <w:rsid w:val="00A91A94"/>
    <w:rsid w:val="00AA12E5"/>
    <w:rsid w:val="00AA48F6"/>
    <w:rsid w:val="00AA4AD7"/>
    <w:rsid w:val="00AC0C5D"/>
    <w:rsid w:val="00AC4E89"/>
    <w:rsid w:val="00AC63A2"/>
    <w:rsid w:val="00AC6A80"/>
    <w:rsid w:val="00AD3BCC"/>
    <w:rsid w:val="00AD742F"/>
    <w:rsid w:val="00AE37A3"/>
    <w:rsid w:val="00AF11C5"/>
    <w:rsid w:val="00AF7129"/>
    <w:rsid w:val="00B23264"/>
    <w:rsid w:val="00B2701A"/>
    <w:rsid w:val="00B324E9"/>
    <w:rsid w:val="00B5061F"/>
    <w:rsid w:val="00B60EE1"/>
    <w:rsid w:val="00B6451E"/>
    <w:rsid w:val="00B70627"/>
    <w:rsid w:val="00B72F9B"/>
    <w:rsid w:val="00B74412"/>
    <w:rsid w:val="00B85DFF"/>
    <w:rsid w:val="00B93CFE"/>
    <w:rsid w:val="00BA5A61"/>
    <w:rsid w:val="00BA6A03"/>
    <w:rsid w:val="00BA6AE5"/>
    <w:rsid w:val="00BB1C60"/>
    <w:rsid w:val="00BC4DF9"/>
    <w:rsid w:val="00BC6A5B"/>
    <w:rsid w:val="00BE071D"/>
    <w:rsid w:val="00BF22E5"/>
    <w:rsid w:val="00BF5122"/>
    <w:rsid w:val="00BF7F17"/>
    <w:rsid w:val="00C03689"/>
    <w:rsid w:val="00C17BB4"/>
    <w:rsid w:val="00C51489"/>
    <w:rsid w:val="00C56F37"/>
    <w:rsid w:val="00C710BE"/>
    <w:rsid w:val="00C733B4"/>
    <w:rsid w:val="00C8031E"/>
    <w:rsid w:val="00C862E3"/>
    <w:rsid w:val="00C876B4"/>
    <w:rsid w:val="00C92275"/>
    <w:rsid w:val="00C92EDB"/>
    <w:rsid w:val="00CA7851"/>
    <w:rsid w:val="00CC00FE"/>
    <w:rsid w:val="00CD1248"/>
    <w:rsid w:val="00CD3536"/>
    <w:rsid w:val="00CD36BD"/>
    <w:rsid w:val="00CF13E7"/>
    <w:rsid w:val="00D00C3F"/>
    <w:rsid w:val="00D06A7A"/>
    <w:rsid w:val="00D1534F"/>
    <w:rsid w:val="00D168AE"/>
    <w:rsid w:val="00D206FD"/>
    <w:rsid w:val="00D2502A"/>
    <w:rsid w:val="00D40A37"/>
    <w:rsid w:val="00D44FEC"/>
    <w:rsid w:val="00D55B5A"/>
    <w:rsid w:val="00D60D97"/>
    <w:rsid w:val="00D64984"/>
    <w:rsid w:val="00D752B2"/>
    <w:rsid w:val="00D808C5"/>
    <w:rsid w:val="00D80C92"/>
    <w:rsid w:val="00D87EA1"/>
    <w:rsid w:val="00D91631"/>
    <w:rsid w:val="00D92AD1"/>
    <w:rsid w:val="00D931C1"/>
    <w:rsid w:val="00DA03DC"/>
    <w:rsid w:val="00DA4B13"/>
    <w:rsid w:val="00DB4C8C"/>
    <w:rsid w:val="00DC7822"/>
    <w:rsid w:val="00DC7F99"/>
    <w:rsid w:val="00E014E4"/>
    <w:rsid w:val="00E04C38"/>
    <w:rsid w:val="00E1684B"/>
    <w:rsid w:val="00E17A66"/>
    <w:rsid w:val="00E24A48"/>
    <w:rsid w:val="00E30445"/>
    <w:rsid w:val="00E40603"/>
    <w:rsid w:val="00E47C38"/>
    <w:rsid w:val="00E50EF5"/>
    <w:rsid w:val="00E61F6A"/>
    <w:rsid w:val="00E6361B"/>
    <w:rsid w:val="00E71919"/>
    <w:rsid w:val="00E75D2A"/>
    <w:rsid w:val="00E83474"/>
    <w:rsid w:val="00E94596"/>
    <w:rsid w:val="00EA3B91"/>
    <w:rsid w:val="00EA52F7"/>
    <w:rsid w:val="00EA5BCB"/>
    <w:rsid w:val="00EB2CEE"/>
    <w:rsid w:val="00EB6424"/>
    <w:rsid w:val="00EB6C72"/>
    <w:rsid w:val="00EC166D"/>
    <w:rsid w:val="00EC2D05"/>
    <w:rsid w:val="00EC531E"/>
    <w:rsid w:val="00ED5372"/>
    <w:rsid w:val="00EF05BF"/>
    <w:rsid w:val="00EF3150"/>
    <w:rsid w:val="00EF696E"/>
    <w:rsid w:val="00EF72A9"/>
    <w:rsid w:val="00EF783E"/>
    <w:rsid w:val="00F01149"/>
    <w:rsid w:val="00F11F19"/>
    <w:rsid w:val="00F17541"/>
    <w:rsid w:val="00F17D0D"/>
    <w:rsid w:val="00F21102"/>
    <w:rsid w:val="00F442AA"/>
    <w:rsid w:val="00F4498C"/>
    <w:rsid w:val="00F44DA1"/>
    <w:rsid w:val="00F63C70"/>
    <w:rsid w:val="00F662C6"/>
    <w:rsid w:val="00F66A04"/>
    <w:rsid w:val="00F7052E"/>
    <w:rsid w:val="00F80CA7"/>
    <w:rsid w:val="00F83E5F"/>
    <w:rsid w:val="00F90C2B"/>
    <w:rsid w:val="00F956B8"/>
    <w:rsid w:val="00F96AB0"/>
    <w:rsid w:val="00FA08A3"/>
    <w:rsid w:val="00FA33A9"/>
    <w:rsid w:val="00FA3575"/>
    <w:rsid w:val="00FB153E"/>
    <w:rsid w:val="00FB3071"/>
    <w:rsid w:val="00FC1621"/>
    <w:rsid w:val="00FC7D2B"/>
    <w:rsid w:val="00FD0B35"/>
    <w:rsid w:val="00FD780D"/>
    <w:rsid w:val="00FE3A72"/>
    <w:rsid w:val="00FF0E25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9F"/>
  <w15:docId w15:val="{AF74288A-DE78-4BEB-BC31-80551EF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 w:line="321" w:lineRule="exact"/>
      <w:ind w:left="2477" w:right="32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C0F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Sparks</dc:creator>
  <cp:lastModifiedBy>Joyce White - DAOMC</cp:lastModifiedBy>
  <cp:revision>2</cp:revision>
  <dcterms:created xsi:type="dcterms:W3CDTF">2023-10-21T14:46:00Z</dcterms:created>
  <dcterms:modified xsi:type="dcterms:W3CDTF">2023-10-21T14:46:00Z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2020-10-14T00:00:00Z</vt:filetime>
  </property>
</Properties>
</file>